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spacing w:beforeAutospacing="1" w:afterAutospacing="1"/>
        <w:rPr>
          <w:rFonts w:ascii="Calibri" w:hAnsi="Calibri" w:eastAsia="Times New Roman" w:cs="Calibri" w:asciiTheme="minorHAnsi" w:cstheme="minorHAnsi" w:hAnsiTheme="minorHAnsi"/>
        </w:rPr>
      </w:pPr>
      <w:r>
        <w:rPr>
          <w:rFonts w:eastAsia="Times New Roman" w:cs="Calibri" w:ascii="Calibri" w:hAnsi="Calibri" w:asciiTheme="minorHAnsi" w:cstheme="minorHAnsi" w:hAnsiTheme="minorHAnsi"/>
          <w:b/>
          <w:bCs/>
          <w:sz w:val="28"/>
          <w:szCs w:val="28"/>
        </w:rPr>
        <w:t xml:space="preserve"> </w:t>
      </w:r>
      <w:r>
        <w:rPr>
          <w:rFonts w:eastAsia="Times New Roman" w:cs="Calibri" w:cstheme="minorHAnsi"/>
          <w:b/>
          <w:bCs/>
          <w:i w:val="false"/>
          <w:iCs w:val="false"/>
          <w:color w:val="000000"/>
          <w:sz w:val="36"/>
          <w:szCs w:val="36"/>
        </w:rPr>
        <w:t xml:space="preserve">2022 New Zealand KiteFoil National Championships </w:t>
      </w:r>
    </w:p>
    <w:p>
      <w:pPr>
        <w:pStyle w:val="Normal"/>
        <w:shd w:val="clear" w:color="auto" w:fill="FFFFFF"/>
        <w:spacing w:beforeAutospacing="1" w:afterAutospacing="1"/>
        <w:jc w:val="center"/>
        <w:rPr>
          <w:b/>
          <w:b/>
          <w:bCs/>
          <w:i w:val="false"/>
          <w:i w:val="false"/>
          <w:iCs w:val="false"/>
          <w:color w:val="000000"/>
          <w:sz w:val="28"/>
          <w:szCs w:val="28"/>
        </w:rPr>
      </w:pPr>
      <w:r>
        <w:rPr>
          <w:rFonts w:eastAsia="Times New Roman" w:cs="Calibri" w:cstheme="minorHAnsi"/>
          <w:b/>
          <w:bCs/>
          <w:i w:val="false"/>
          <w:iCs w:val="false"/>
          <w:color w:val="000000"/>
          <w:sz w:val="28"/>
          <w:szCs w:val="28"/>
        </w:rPr>
        <w:t xml:space="preserve">4th-6th  March 2022 </w:t>
      </w:r>
    </w:p>
    <w:p>
      <w:pPr>
        <w:pStyle w:val="Normal"/>
        <w:shd w:val="clear" w:color="auto" w:fill="FFFFFF"/>
        <w:spacing w:beforeAutospacing="1" w:afterAutospacing="1"/>
        <w:jc w:val="center"/>
        <w:rPr>
          <w:b/>
          <w:b/>
          <w:bCs/>
          <w:i w:val="false"/>
          <w:i w:val="false"/>
          <w:iCs w:val="false"/>
          <w:color w:val="000000"/>
          <w:sz w:val="28"/>
          <w:szCs w:val="28"/>
        </w:rPr>
      </w:pPr>
      <w:r>
        <w:rPr>
          <w:rFonts w:eastAsia="Times New Roman" w:cs="Calibri" w:cstheme="minorHAnsi"/>
          <w:b/>
          <w:bCs/>
          <w:i w:val="false"/>
          <w:iCs w:val="false"/>
          <w:color w:val="000000"/>
          <w:sz w:val="28"/>
          <w:szCs w:val="28"/>
        </w:rPr>
        <w:t xml:space="preserve">The Organising Authority is Takapuna Boating Club, </w:t>
      </w:r>
    </w:p>
    <w:p>
      <w:pPr>
        <w:pStyle w:val="Normal"/>
        <w:shd w:val="clear" w:color="auto" w:fill="FFFFFF"/>
        <w:spacing w:beforeAutospacing="1" w:afterAutospacing="1"/>
        <w:jc w:val="center"/>
        <w:rPr>
          <w:b/>
          <w:b/>
          <w:bCs/>
          <w:i w:val="false"/>
          <w:i w:val="false"/>
          <w:iCs w:val="false"/>
          <w:color w:val="000000"/>
          <w:sz w:val="28"/>
          <w:szCs w:val="28"/>
        </w:rPr>
      </w:pPr>
      <w:r>
        <w:rPr>
          <w:rFonts w:eastAsia="Times New Roman" w:cs="Calibri" w:cstheme="minorHAnsi"/>
          <w:b/>
          <w:bCs/>
          <w:i w:val="false"/>
          <w:iCs w:val="false"/>
          <w:color w:val="000000"/>
          <w:sz w:val="28"/>
          <w:szCs w:val="28"/>
        </w:rPr>
        <w:t xml:space="preserve">39 The Strand, Takapuna, Auckland 0622 </w:t>
      </w:r>
    </w:p>
    <w:p>
      <w:pPr>
        <w:pStyle w:val="Normal"/>
        <w:spacing w:before="0" w:after="227"/>
        <w:jc w:val="center"/>
        <w:rPr>
          <w:sz w:val="36"/>
          <w:szCs w:val="36"/>
        </w:rPr>
      </w:pPr>
      <w:r>
        <w:rPr>
          <w:rFonts w:eastAsia="Times New Roman" w:cs="Calibri" w:ascii="Calibri" w:hAnsi="Calibri" w:asciiTheme="minorHAnsi" w:cstheme="minorHAnsi" w:hAnsiTheme="minorHAnsi"/>
          <w:b/>
          <w:sz w:val="36"/>
          <w:szCs w:val="36"/>
        </w:rPr>
        <w:t xml:space="preserve">Notice of Race </w:t>
      </w:r>
    </w:p>
    <w:p>
      <w:pPr>
        <w:pStyle w:val="Normal"/>
        <w:widowControl/>
        <w:tabs>
          <w:tab w:val="clear" w:pos="720"/>
          <w:tab w:val="left" w:pos="1563" w:leader="none"/>
        </w:tabs>
        <w:spacing w:before="0" w:after="227"/>
        <w:ind w:left="108" w:hanging="0"/>
        <w:rPr>
          <w:color w:val="000000"/>
        </w:rPr>
      </w:pPr>
      <w:r>
        <w:rPr>
          <w:rFonts w:eastAsia="Times New Roman" w:cs="Calibri" w:ascii="Calibri" w:hAnsi="Calibri" w:asciiTheme="minorHAnsi" w:cstheme="minorHAnsi" w:hAnsiTheme="minorHAnsi"/>
          <w:i/>
          <w:color w:val="000000"/>
        </w:rPr>
        <w:t xml:space="preserve">The notation ‘[DP]’ in a rule in the Notice of Race means that the penalty for a breach of that rule may, at the discretion of the protest committee, be less than disqualification </w:t>
      </w:r>
    </w:p>
    <w:p>
      <w:pPr>
        <w:pStyle w:val="Normal"/>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rPr>
        <w:t>1</w:t>
      </w:r>
      <w:r>
        <w:rPr>
          <w:rFonts w:eastAsia="Times New Roman" w:cs="Calibri" w:ascii="Calibri" w:hAnsi="Calibri" w:asciiTheme="minorHAnsi" w:cstheme="minorHAnsi" w:hAnsiTheme="minorHAnsi"/>
          <w:b/>
        </w:rPr>
        <w:tab/>
      </w:r>
      <w:r>
        <w:rPr>
          <w:rFonts w:eastAsia="Times New Roman" w:cs="Calibri" w:cstheme="minorHAnsi"/>
          <w:b/>
        </w:rPr>
        <w:t>RULES</w:t>
      </w:r>
    </w:p>
    <w:p>
      <w:pPr>
        <w:pStyle w:val="Normal"/>
        <w:rPr>
          <w:rFonts w:ascii="Calibri" w:hAnsi="Calibri" w:eastAsia="Times New Roman" w:cs="Calibri" w:asciiTheme="minorHAnsi" w:cstheme="minorHAnsi" w:hAnsiTheme="minorHAnsi"/>
          <w:i/>
          <w:i/>
        </w:rPr>
      </w:pPr>
      <w:r>
        <w:rPr>
          <w:rFonts w:eastAsia="Times New Roman" w:cs="Calibri" w:cstheme="minorHAnsi"/>
          <w:b/>
        </w:rPr>
        <w:t>1.1</w:t>
      </w:r>
      <w:r>
        <w:rPr>
          <w:rFonts w:eastAsia="Times New Roman" w:cs="Calibri" w:ascii="Calibri" w:hAnsi="Calibri" w:asciiTheme="minorHAnsi" w:cstheme="minorHAnsi" w:hAnsiTheme="minorHAnsi"/>
          <w:i/>
          <w:color w:val="FF0000"/>
          <w:sz w:val="20"/>
          <w:szCs w:val="20"/>
        </w:rPr>
        <w:tab/>
      </w:r>
      <w:r>
        <w:rPr>
          <w:rFonts w:eastAsia="Times New Roman" w:cs="Calibri" w:cstheme="minorHAnsi"/>
        </w:rPr>
        <w:t xml:space="preserve">The event is governed by the rules as defined in </w:t>
      </w:r>
      <w:r>
        <w:rPr>
          <w:rFonts w:eastAsia="Times New Roman" w:cs="Calibri" w:cstheme="minorHAnsi"/>
          <w:i/>
        </w:rPr>
        <w:t>The Racing Rules of Sailing, 2021 – 2024.</w:t>
      </w:r>
    </w:p>
    <w:p>
      <w:pPr>
        <w:pStyle w:val="Normal"/>
        <w:rPr>
          <w:rStyle w:val="InternetLink"/>
          <w:rFonts w:ascii="Calibri" w:hAnsi="Calibri" w:eastAsia="Times New Roman" w:cs="Calibri" w:asciiTheme="minorHAnsi" w:cstheme="minorHAnsi" w:hAnsiTheme="minorHAnsi"/>
          <w:i/>
          <w:i/>
        </w:rPr>
      </w:pPr>
      <w:r>
        <w:rPr>
          <w:rFonts w:eastAsia="Times New Roman" w:cs="Calibri" w:cstheme="minorHAnsi" w:ascii="Calibri" w:hAnsi="Calibri"/>
          <w:i/>
        </w:rPr>
      </w:r>
    </w:p>
    <w:p>
      <w:pPr>
        <w:pStyle w:val="Normal"/>
        <w:rPr>
          <w:rFonts w:ascii="Calibri" w:hAnsi="Calibri" w:eastAsia="Times New Roman" w:cs="Calibri" w:asciiTheme="minorHAnsi" w:cstheme="minorHAnsi" w:hAnsiTheme="minorHAnsi"/>
          <w:bCs/>
        </w:rPr>
      </w:pPr>
      <w:r>
        <w:rPr>
          <w:rFonts w:eastAsia="Times New Roman" w:cs="Calibri" w:cstheme="minorHAnsi"/>
          <w:b/>
        </w:rPr>
        <w:t>1.2</w:t>
      </w:r>
      <w:r>
        <w:rPr>
          <w:rFonts w:eastAsia="Times New Roman" w:cs="Calibri" w:ascii="Calibri" w:hAnsi="Calibri" w:asciiTheme="minorHAnsi" w:cstheme="minorHAnsi" w:hAnsiTheme="minorHAnsi"/>
          <w:b/>
        </w:rPr>
        <w:tab/>
      </w:r>
      <w:r>
        <w:rPr>
          <w:rFonts w:eastAsia="Times New Roman" w:cs="Calibri" w:cstheme="minorHAnsi"/>
          <w:bCs/>
        </w:rPr>
        <w:t>The</w:t>
      </w:r>
      <w:r>
        <w:rPr>
          <w:rFonts w:eastAsia="Times New Roman" w:cs="Calibri" w:cstheme="minorHAnsi"/>
          <w:b/>
        </w:rPr>
        <w:t xml:space="preserve"> </w:t>
      </w:r>
      <w:r>
        <w:rPr>
          <w:rFonts w:eastAsia="Times New Roman" w:cs="Calibri" w:cstheme="minorHAnsi"/>
          <w:bCs/>
        </w:rPr>
        <w:t>Yachting New Zealand Safety Regulations Part 1 shall apply.</w:t>
      </w:r>
    </w:p>
    <w:p>
      <w:pPr>
        <w:pStyle w:val="Normal"/>
        <w:rPr>
          <w:rFonts w:ascii="Calibri" w:hAnsi="Calibri" w:eastAsia="Times New Roman" w:cs="Calibri" w:asciiTheme="minorHAnsi" w:cstheme="minorHAnsi" w:hAnsiTheme="minorHAnsi"/>
          <w:bCs/>
        </w:rPr>
      </w:pPr>
      <w:r>
        <w:rPr>
          <w:rFonts w:eastAsia="Times New Roman" w:cs="Calibri" w:ascii="Calibri" w:hAnsi="Calibri" w:asciiTheme="minorHAnsi" w:cstheme="minorHAnsi" w:hAnsiTheme="minorHAnsi"/>
          <w:bCs/>
        </w:rPr>
        <w:t xml:space="preserve"> </w:t>
      </w:r>
    </w:p>
    <w:p>
      <w:pPr>
        <w:pStyle w:val="Normal"/>
        <w:rPr>
          <w:rFonts w:ascii="Calibri" w:hAnsi="Calibri" w:eastAsia="Times New Roman" w:cs="Calibri" w:asciiTheme="minorHAnsi" w:cstheme="minorHAnsi" w:hAnsiTheme="minorHAnsi"/>
          <w:color w:val="0000FF"/>
        </w:rPr>
      </w:pPr>
      <w:r>
        <w:rPr>
          <w:rFonts w:eastAsia="Times New Roman" w:cs="Calibri" w:cstheme="minorHAnsi"/>
          <w:b/>
        </w:rPr>
        <w:t>1.3</w:t>
      </w:r>
      <w:r>
        <w:rPr>
          <w:rFonts w:eastAsia="Times New Roman" w:cs="Calibri" w:ascii="Calibri" w:hAnsi="Calibri" w:asciiTheme="minorHAnsi" w:cstheme="minorHAnsi" w:hAnsiTheme="minorHAnsi"/>
          <w:b/>
        </w:rPr>
        <w:tab/>
      </w:r>
      <w:r>
        <w:rPr>
          <w:rFonts w:eastAsia="Times New Roman" w:cs="Calibri" w:cstheme="minorHAnsi"/>
          <w:i w:val="false"/>
          <w:iCs w:val="false"/>
          <w:color w:val="000000"/>
        </w:rPr>
        <w:t xml:space="preserve">2022 New Zealand KiteFoil National Championships Notice of Race, </w:t>
      </w:r>
      <w:r>
        <w:rPr>
          <w:rFonts w:eastAsia="Times New Roman" w:cs="Calibri" w:cstheme="minorHAnsi"/>
        </w:rPr>
        <w:t xml:space="preserve">available at </w:t>
      </w:r>
      <w:r>
        <w:rPr>
          <w:rStyle w:val="InternetLink"/>
          <w:rFonts w:eastAsia="Times New Roman" w:cs="Calibri" w:cstheme="minorHAnsi"/>
        </w:rPr>
        <w:t>https://www.takapunaboating.org.nz/calendar/</w:t>
      </w:r>
    </w:p>
    <w:p>
      <w:pPr>
        <w:pStyle w:val="Normal"/>
        <w:rPr>
          <w:rFonts w:ascii="Calibri" w:hAnsi="Calibri" w:eastAsia="Times New Roman" w:cs="Calibri" w:asciiTheme="minorHAnsi" w:cstheme="minorHAnsi" w:hAnsiTheme="minorHAnsi"/>
          <w:color w:val="0000FF"/>
        </w:rPr>
      </w:pPr>
      <w:r>
        <w:rPr>
          <w:rFonts w:eastAsia="Times New Roman" w:cs="Calibri" w:cstheme="minorHAnsi" w:ascii="Calibri" w:hAnsi="Calibri"/>
          <w:color w:val="0000FF"/>
        </w:rPr>
      </w:r>
    </w:p>
    <w:p>
      <w:pPr>
        <w:pStyle w:val="Normal"/>
        <w:rPr>
          <w:rFonts w:ascii="Calibri" w:hAnsi="Calibri" w:eastAsia="Times New Roman" w:cs="Calibri" w:asciiTheme="minorHAnsi" w:cstheme="minorHAnsi" w:hAnsiTheme="minorHAnsi"/>
          <w:color w:val="0000FF"/>
        </w:rPr>
      </w:pPr>
      <w:r>
        <w:rPr>
          <w:rFonts w:eastAsia="Times New Roman" w:cs="Calibri" w:cstheme="minorHAnsi"/>
          <w:b/>
        </w:rPr>
        <w:t>1.4</w:t>
      </w:r>
      <w:r>
        <w:rPr>
          <w:rFonts w:eastAsia="Times New Roman" w:cs="Calibri" w:cstheme="minorHAnsi"/>
          <w:iCs/>
          <w:color w:val="000000" w:themeColor="text1"/>
        </w:rPr>
        <w:t xml:space="preserve"> </w:t>
      </w:r>
      <w:r>
        <w:rPr>
          <w:rFonts w:eastAsia="Times New Roman" w:cs="Calibri" w:ascii="Calibri" w:hAnsi="Calibri" w:asciiTheme="minorHAnsi" w:cstheme="minorHAnsi" w:hAnsiTheme="minorHAnsi"/>
          <w:iCs/>
          <w:color w:val="000000" w:themeColor="text1"/>
        </w:rPr>
        <w:tab/>
      </w:r>
      <w:r>
        <w:rPr>
          <w:rFonts w:eastAsia="Times New Roman" w:cs="Calibri" w:cstheme="minorHAnsi"/>
          <w:iCs/>
          <w:color w:val="000000" w:themeColor="text1"/>
        </w:rPr>
        <w:t>Appendix T, Arbitration will apply.</w:t>
      </w:r>
    </w:p>
    <w:p>
      <w:pPr>
        <w:pStyle w:val="Normal"/>
        <w:widowControl/>
        <w:rPr>
          <w:rFonts w:ascii="Calibri" w:hAnsi="Calibri" w:eastAsia="Times New Roman" w:cs="Calibri" w:asciiTheme="minorHAnsi" w:cstheme="minorHAnsi" w:hAnsiTheme="minorHAnsi"/>
        </w:rPr>
      </w:pPr>
      <w:r>
        <w:rPr>
          <w:rFonts w:eastAsia="Times New Roman" w:cs="Calibri" w:cstheme="minorHAnsi" w:ascii="Calibri" w:hAnsi="Calibri"/>
        </w:rPr>
      </w:r>
    </w:p>
    <w:p>
      <w:pPr>
        <w:pStyle w:val="Normal"/>
        <w:widowControl/>
        <w:rPr>
          <w:b/>
          <w:b/>
          <w:bCs/>
        </w:rPr>
      </w:pPr>
      <w:r>
        <w:rPr>
          <w:rFonts w:eastAsia="Times New Roman" w:cs="Calibri" w:cstheme="minorHAnsi"/>
          <w:b/>
          <w:bCs/>
          <w:iCs/>
          <w:color w:val="000000" w:themeColor="text1"/>
        </w:rPr>
        <w:t>1.5</w:t>
      </w:r>
      <w:r>
        <w:rPr>
          <w:rFonts w:eastAsia="Times New Roman" w:cs="Calibri" w:ascii="Calibri" w:hAnsi="Calibri" w:asciiTheme="minorHAnsi" w:cstheme="minorHAnsi" w:hAnsiTheme="minorHAnsi"/>
          <w:b w:val="false"/>
          <w:bCs w:val="false"/>
          <w:iCs/>
          <w:color w:val="000000" w:themeColor="text1"/>
        </w:rPr>
        <w:tab/>
      </w:r>
      <w:r>
        <w:rPr>
          <w:rFonts w:eastAsia="Times New Roman" w:cs="Calibri" w:cstheme="minorHAnsi"/>
          <w:b w:val="false"/>
          <w:bCs w:val="false"/>
          <w:iCs/>
          <w:color w:val="000000" w:themeColor="text1"/>
        </w:rPr>
        <w:t>Crash helmets are recommended to be worn at all times when afloat.</w:t>
      </w:r>
    </w:p>
    <w:p>
      <w:pPr>
        <w:pStyle w:val="Normal"/>
        <w:widowControl/>
        <w:rPr>
          <w:rFonts w:ascii="Calibri" w:hAnsi="Calibri" w:eastAsia="Times New Roman" w:cs="Calibri" w:asciiTheme="minorHAnsi" w:cstheme="minorHAnsi" w:hAnsiTheme="minorHAnsi"/>
          <w:b w:val="false"/>
          <w:b w:val="false"/>
          <w:bCs w:val="false"/>
          <w:iCs/>
          <w:color w:val="000000" w:themeColor="text1"/>
        </w:rPr>
      </w:pPr>
      <w:r>
        <w:rPr>
          <w:rFonts w:eastAsia="Times New Roman" w:cs="Calibri" w:cstheme="minorHAnsi" w:ascii="Calibri" w:hAnsi="Calibri"/>
          <w:b w:val="false"/>
          <w:bCs w:val="false"/>
          <w:iCs/>
          <w:color w:val="000000" w:themeColor="text1"/>
        </w:rPr>
      </w:r>
    </w:p>
    <w:p>
      <w:pPr>
        <w:pStyle w:val="Normal"/>
        <w:widowControl/>
        <w:rPr/>
      </w:pPr>
      <w:r>
        <w:rPr>
          <w:rFonts w:eastAsia="Times New Roman" w:cs="Calibri" w:cstheme="minorHAnsi"/>
          <w:b/>
          <w:bCs/>
          <w:iCs/>
          <w:color w:val="000000" w:themeColor="text1"/>
        </w:rPr>
        <w:t>1.6</w:t>
      </w:r>
      <w:r>
        <w:rPr>
          <w:rFonts w:eastAsia="Times New Roman" w:cs="Calibri" w:ascii="Calibri" w:hAnsi="Calibri" w:asciiTheme="minorHAnsi" w:cstheme="minorHAnsi" w:hAnsiTheme="minorHAnsi"/>
          <w:b/>
          <w:bCs/>
          <w:iCs/>
          <w:color w:val="000000" w:themeColor="text1"/>
        </w:rPr>
        <w:tab/>
      </w:r>
      <w:r>
        <w:rPr>
          <w:rFonts w:eastAsia="Times New Roman" w:cs="Calibri" w:cstheme="minorHAnsi"/>
          <w:b w:val="false"/>
          <w:bCs w:val="false"/>
          <w:iCs/>
          <w:color w:val="000000" w:themeColor="text1"/>
        </w:rPr>
        <w:t>Each Competitor shall wear an identification bib.</w:t>
      </w:r>
    </w:p>
    <w:p>
      <w:pPr>
        <w:pStyle w:val="Normal"/>
        <w:ind w:left="1418" w:hanging="0"/>
        <w:rPr>
          <w:rFonts w:ascii="Calibri" w:hAnsi="Calibri" w:eastAsia="Times New Roman" w:cs="Calibri" w:asciiTheme="minorHAnsi" w:cstheme="minorHAnsi" w:hAnsiTheme="minorHAnsi"/>
          <w:i/>
          <w:i/>
          <w:color w:val="000000" w:themeColor="text1"/>
        </w:rPr>
      </w:pPr>
      <w:r>
        <w:rPr>
          <w:rFonts w:eastAsia="Times New Roman" w:cs="Calibri" w:cstheme="minorHAnsi" w:ascii="Calibri" w:hAnsi="Calibri"/>
          <w:i/>
          <w:color w:val="000000" w:themeColor="text1"/>
        </w:rPr>
      </w:r>
    </w:p>
    <w:p>
      <w:pPr>
        <w:pStyle w:val="Normal"/>
        <w:rPr>
          <w:rFonts w:ascii="Calibri" w:hAnsi="Calibri" w:eastAsia="Times New Roman" w:cs="Calibri" w:asciiTheme="minorHAnsi" w:cstheme="minorHAnsi" w:hAnsiTheme="minorHAnsi"/>
          <w:b/>
          <w:b/>
        </w:rPr>
      </w:pPr>
      <w:r>
        <w:rPr>
          <w:rFonts w:eastAsia="Times New Roman" w:cs="Calibri" w:cstheme="minorHAnsi" w:ascii="Calibri" w:hAnsi="Calibri"/>
          <w:b/>
        </w:rPr>
      </w:r>
    </w:p>
    <w:p>
      <w:pPr>
        <w:pStyle w:val="Normal"/>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rPr>
        <w:t>2</w:t>
      </w:r>
      <w:r>
        <w:rPr>
          <w:rFonts w:eastAsia="Times New Roman" w:cs="Calibri" w:ascii="Calibri" w:hAnsi="Calibri" w:asciiTheme="minorHAnsi" w:cstheme="minorHAnsi" w:hAnsiTheme="minorHAnsi"/>
          <w:b/>
        </w:rPr>
        <w:tab/>
      </w:r>
      <w:r>
        <w:rPr>
          <w:rFonts w:eastAsia="Times New Roman" w:cs="Calibri" w:cstheme="minorHAnsi"/>
          <w:b/>
        </w:rPr>
        <w:t>SAILING INSTRUCTIONS</w:t>
      </w:r>
    </w:p>
    <w:p>
      <w:pPr>
        <w:pStyle w:val="Normal"/>
        <w:rPr>
          <w:rFonts w:ascii="Calibri" w:hAnsi="Calibri" w:eastAsia="Times New Roman" w:cs="Calibri" w:asciiTheme="minorHAnsi" w:cstheme="minorHAnsi" w:hAnsiTheme="minorHAnsi"/>
        </w:rPr>
      </w:pPr>
      <w:r>
        <w:rPr>
          <w:rFonts w:eastAsia="Times New Roman" w:cs="Calibri" w:cstheme="minorHAnsi"/>
          <w:b/>
        </w:rPr>
        <w:t>2.1</w:t>
      </w:r>
      <w:r>
        <w:rPr>
          <w:rFonts w:eastAsia="Times New Roman" w:cs="Calibri" w:ascii="Calibri" w:hAnsi="Calibri" w:asciiTheme="minorHAnsi" w:cstheme="minorHAnsi" w:hAnsiTheme="minorHAnsi"/>
          <w:b/>
        </w:rPr>
        <w:tab/>
      </w:r>
      <w:r>
        <w:rPr>
          <w:rFonts w:eastAsia="Times New Roman" w:cs="Calibri" w:cstheme="minorHAnsi"/>
        </w:rPr>
        <w:t>The sailing instructions will be available no later than 25 February 2022 on The notice board in the main deck of Takapuna Boating Club, and on the club website</w:t>
      </w:r>
      <w:r>
        <w:rPr>
          <w:rFonts w:eastAsia="Times New Roman" w:cs="Calibri" w:cstheme="minorHAnsi"/>
          <w:i/>
          <w:color w:val="0000FF"/>
        </w:rPr>
        <w:t>.</w:t>
      </w:r>
    </w:p>
    <w:p>
      <w:pPr>
        <w:pStyle w:val="Normal"/>
        <w:rPr>
          <w:rFonts w:ascii="Calibri" w:hAnsi="Calibri" w:eastAsia="Times New Roman" w:cs="Calibri" w:asciiTheme="minorHAnsi" w:cstheme="minorHAnsi" w:hAnsiTheme="minorHAnsi"/>
          <w:b/>
          <w:b/>
        </w:rPr>
      </w:pPr>
      <w:r>
        <w:rPr>
          <w:rFonts w:eastAsia="Times New Roman" w:cs="Calibri" w:cstheme="minorHAnsi" w:ascii="Calibri" w:hAnsi="Calibri"/>
          <w:b/>
        </w:rPr>
      </w:r>
    </w:p>
    <w:p>
      <w:pPr>
        <w:pStyle w:val="Normal"/>
        <w:rPr>
          <w:rFonts w:ascii="Calibri" w:hAnsi="Calibri" w:eastAsia="Times New Roman" w:cs="Calibri" w:asciiTheme="minorHAnsi" w:cstheme="minorHAnsi" w:hAnsiTheme="minorHAnsi"/>
          <w:b/>
          <w:b/>
        </w:rPr>
      </w:pPr>
      <w:r>
        <w:rPr>
          <w:rFonts w:eastAsia="Times New Roman" w:cs="Calibri" w:cstheme="minorHAnsi"/>
          <w:b/>
        </w:rPr>
        <w:t xml:space="preserve">2.2 </w:t>
        <w:tab/>
      </w:r>
      <w:r>
        <w:rPr>
          <w:rFonts w:eastAsia="Times New Roman" w:cs="Calibri" w:cstheme="minorHAnsi"/>
          <w:bCs/>
        </w:rPr>
        <w:t>The sailing instructions will consist of the instructions in RRS Appendix S, Standard Sailing Instructions, and supplementary sailing instructions that will be on the official notice board.</w:t>
      </w:r>
    </w:p>
    <w:p>
      <w:pPr>
        <w:pStyle w:val="Normal"/>
        <w:rPr>
          <w:rFonts w:ascii="Calibri" w:hAnsi="Calibri" w:eastAsia="Times New Roman" w:cs="Calibri" w:asciiTheme="minorHAnsi" w:cstheme="minorHAnsi" w:hAnsiTheme="minorHAnsi"/>
          <w:b/>
          <w:b/>
        </w:rPr>
      </w:pPr>
      <w:r>
        <w:rPr>
          <w:rFonts w:eastAsia="Times New Roman" w:cs="Calibri" w:cstheme="minorHAnsi" w:ascii="Calibri" w:hAnsi="Calibri"/>
          <w:b/>
        </w:rPr>
      </w:r>
    </w:p>
    <w:p>
      <w:pPr>
        <w:pStyle w:val="Normal"/>
        <w:rPr>
          <w:rFonts w:ascii="Calibri" w:hAnsi="Calibri" w:eastAsia="Times New Roman" w:cs="Calibri" w:asciiTheme="minorHAnsi" w:cstheme="minorHAnsi" w:hAnsiTheme="minorHAnsi"/>
          <w:bCs/>
        </w:rPr>
      </w:pPr>
      <w:r>
        <w:rPr>
          <w:rFonts w:eastAsia="Times New Roman" w:cs="Calibri" w:cstheme="minorHAnsi" w:ascii="Calibri" w:hAnsi="Calibri"/>
          <w:bCs/>
        </w:rPr>
      </w:r>
    </w:p>
    <w:p>
      <w:pPr>
        <w:pStyle w:val="Normal"/>
        <w:rPr>
          <w:rFonts w:ascii="Calibri" w:hAnsi="Calibri" w:eastAsia="Times New Roman" w:cs="Calibri" w:asciiTheme="minorHAnsi" w:cstheme="minorHAnsi" w:hAnsiTheme="minorHAnsi"/>
          <w:b/>
          <w:b/>
        </w:rPr>
      </w:pPr>
      <w:r>
        <w:rPr>
          <w:rFonts w:eastAsia="Times New Roman" w:cs="Calibri" w:cstheme="minorHAnsi" w:ascii="Calibri" w:hAnsi="Calibri"/>
          <w:b/>
        </w:rPr>
      </w:r>
    </w:p>
    <w:p>
      <w:pPr>
        <w:pStyle w:val="Normal"/>
        <w:keepNext w:val="true"/>
        <w:keepLines/>
        <w:tabs>
          <w:tab w:val="clear" w:pos="720"/>
          <w:tab w:val="left" w:pos="709"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rPr>
        <w:t>3</w:t>
      </w:r>
      <w:r>
        <w:rPr>
          <w:rFonts w:eastAsia="Times New Roman" w:cs="Calibri" w:ascii="Calibri" w:hAnsi="Calibri" w:asciiTheme="minorHAnsi" w:cstheme="minorHAnsi" w:hAnsiTheme="minorHAnsi"/>
          <w:b/>
        </w:rPr>
        <w:tab/>
      </w:r>
      <w:r>
        <w:rPr>
          <w:rFonts w:eastAsia="Times New Roman" w:cs="Calibri" w:cstheme="minorHAnsi"/>
          <w:b/>
        </w:rPr>
        <w:t>ELIGIBILITY AND ENTRY</w:t>
      </w:r>
    </w:p>
    <w:p>
      <w:pPr>
        <w:pStyle w:val="Normal"/>
        <w:rPr>
          <w:rFonts w:ascii="Calibri" w:hAnsi="Calibri" w:eastAsia="Times New Roman" w:cs="Calibri" w:asciiTheme="minorHAnsi" w:cstheme="minorHAnsi" w:hAnsiTheme="minorHAnsi"/>
          <w:i/>
          <w:i/>
          <w:color w:val="FF0000"/>
        </w:rPr>
      </w:pPr>
      <w:r>
        <w:rPr>
          <w:rFonts w:eastAsia="Times New Roman" w:cs="Calibri" w:cstheme="minorHAnsi"/>
          <w:b/>
        </w:rPr>
        <w:t>3.1</w:t>
      </w:r>
      <w:r>
        <w:rPr>
          <w:rFonts w:eastAsia="Times New Roman" w:cs="Calibri" w:ascii="Calibri" w:hAnsi="Calibri" w:asciiTheme="minorHAnsi" w:cstheme="minorHAnsi" w:hAnsiTheme="minorHAnsi"/>
          <w:b/>
        </w:rPr>
        <w:tab/>
      </w:r>
      <w:r>
        <w:rPr>
          <w:rFonts w:eastAsia="Times New Roman" w:cs="Calibri" w:cstheme="minorHAnsi"/>
          <w:color w:val="000000"/>
        </w:rPr>
        <w:t xml:space="preserve">The </w:t>
      </w:r>
      <w:r>
        <w:rPr>
          <w:rFonts w:eastAsia="Times New Roman" w:cs="Calibri" w:cstheme="minorHAnsi"/>
        </w:rPr>
        <w:t>event</w:t>
      </w:r>
      <w:r>
        <w:rPr>
          <w:rFonts w:eastAsia="Times New Roman" w:cs="Calibri" w:cstheme="minorHAnsi"/>
          <w:color w:val="000000"/>
        </w:rPr>
        <w:t xml:space="preserve"> is open to all KiteFoil that comply with the International Kite Racing Class and foil rules.</w:t>
      </w:r>
    </w:p>
    <w:p>
      <w:pPr>
        <w:pStyle w:val="Normal"/>
        <w:rPr>
          <w:rFonts w:ascii="Calibri" w:hAnsi="Calibri" w:eastAsia="Times New Roman" w:cs="Calibri" w:asciiTheme="minorHAnsi" w:cstheme="minorHAnsi" w:hAnsiTheme="minorHAnsi"/>
        </w:rPr>
      </w:pPr>
      <w:r>
        <w:rPr>
          <w:rFonts w:eastAsia="Times New Roman" w:cs="Calibri" w:cstheme="minorHAnsi" w:ascii="Calibri" w:hAnsi="Calibri"/>
        </w:rPr>
      </w:r>
    </w:p>
    <w:p>
      <w:pPr>
        <w:pStyle w:val="Normal"/>
        <w:rPr>
          <w:rFonts w:ascii="Calibri" w:hAnsi="Calibri" w:eastAsia="Times New Roman" w:cs="Calibri" w:asciiTheme="minorHAnsi" w:cstheme="minorHAnsi" w:hAnsiTheme="minorHAnsi"/>
        </w:rPr>
      </w:pPr>
      <w:r>
        <w:rPr>
          <w:rFonts w:eastAsia="Times New Roman" w:cs="Calibri" w:cstheme="minorHAnsi"/>
          <w:b/>
          <w:bCs/>
        </w:rPr>
        <w:t>3.2</w:t>
      </w:r>
      <w:r>
        <w:rPr>
          <w:rFonts w:eastAsia="Times New Roman" w:cs="Calibri" w:ascii="Calibri" w:hAnsi="Calibri" w:asciiTheme="minorHAnsi" w:cstheme="minorHAnsi" w:hAnsiTheme="minorHAnsi"/>
        </w:rPr>
        <w:tab/>
      </w:r>
      <w:r>
        <w:rPr>
          <w:rFonts w:eastAsia="Times New Roman" w:cs="Calibri" w:cstheme="minorHAnsi"/>
        </w:rPr>
        <w:t>Competitors shall be financial members of a club recognised by Yachting New Zealand.</w:t>
      </w:r>
    </w:p>
    <w:p>
      <w:pPr>
        <w:pStyle w:val="Normal"/>
        <w:rPr>
          <w:rFonts w:ascii="Arial" w:hAnsi="Arial"/>
        </w:rPr>
      </w:pPr>
      <w:r>
        <w:rPr/>
      </w:r>
    </w:p>
    <w:p>
      <w:pPr>
        <w:pStyle w:val="Normal"/>
        <w:rPr>
          <w:rFonts w:ascii="Calibri" w:hAnsi="Calibri" w:eastAsia="Times New Roman" w:cs="Calibri" w:asciiTheme="minorHAnsi" w:cstheme="minorHAnsi" w:hAnsiTheme="minorHAnsi"/>
        </w:rPr>
      </w:pPr>
      <w:r>
        <w:rPr>
          <w:rFonts w:eastAsia="Times New Roman" w:cs="Calibri" w:cstheme="minorHAnsi" w:ascii="Calibri" w:hAnsi="Calibri"/>
        </w:rPr>
      </w:r>
    </w:p>
    <w:p>
      <w:pPr>
        <w:pStyle w:val="Normal"/>
        <w:rPr>
          <w:rFonts w:ascii="Calibri" w:hAnsi="Calibri" w:eastAsia="Times New Roman" w:cs="Calibri" w:asciiTheme="minorHAnsi" w:cstheme="minorHAnsi" w:hAnsiTheme="minorHAnsi"/>
          <w:color w:val="000000"/>
        </w:rPr>
      </w:pPr>
      <w:r>
        <w:rPr>
          <w:rFonts w:eastAsia="Times New Roman" w:cs="Calibri" w:cstheme="minorHAnsi"/>
          <w:b/>
        </w:rPr>
        <w:t>3.3</w:t>
      </w:r>
      <w:r>
        <w:rPr>
          <w:rFonts w:eastAsia="Times New Roman" w:cs="Calibri" w:ascii="Calibri" w:hAnsi="Calibri" w:asciiTheme="minorHAnsi" w:cstheme="minorHAnsi" w:hAnsiTheme="minorHAnsi"/>
          <w:b/>
        </w:rPr>
        <w:tab/>
      </w:r>
      <w:r>
        <w:rPr>
          <w:rFonts w:eastAsia="Times New Roman" w:cs="Calibri" w:cstheme="minorHAnsi"/>
          <w:color w:val="000000"/>
        </w:rPr>
        <w:t xml:space="preserve">Enter by completing the </w:t>
      </w:r>
      <w:r>
        <w:rPr>
          <w:rFonts w:eastAsia="Times New Roman" w:cs="Calibri" w:cstheme="minorHAnsi"/>
        </w:rPr>
        <w:t>entry</w:t>
      </w:r>
      <w:r>
        <w:rPr>
          <w:rFonts w:eastAsia="Times New Roman" w:cs="Calibri" w:cstheme="minorHAnsi"/>
          <w:color w:val="000000"/>
        </w:rPr>
        <w:t xml:space="preserve"> form and </w:t>
      </w:r>
      <w:r>
        <w:rPr>
          <w:rFonts w:eastAsia="Times New Roman" w:cs="Calibri" w:cstheme="minorHAnsi"/>
        </w:rPr>
        <w:t>submitting</w:t>
      </w:r>
      <w:r>
        <w:rPr>
          <w:rFonts w:eastAsia="Times New Roman" w:cs="Calibri" w:cstheme="minorHAnsi"/>
          <w:color w:val="000000"/>
        </w:rPr>
        <w:t xml:space="preserve"> it, together with the required fee, to www.takapunaboating.org/webform/kitefoil_national_champs_entry.  </w:t>
      </w:r>
    </w:p>
    <w:p>
      <w:pPr>
        <w:pStyle w:val="Normal"/>
        <w:rPr>
          <w:rFonts w:ascii="Calibri" w:hAnsi="Calibri" w:eastAsia="Times New Roman" w:cs="Calibri" w:asciiTheme="minorHAnsi" w:cstheme="minorHAnsi" w:hAnsiTheme="minorHAnsi"/>
          <w:color w:val="000000"/>
        </w:rPr>
      </w:pPr>
      <w:r>
        <w:rPr>
          <w:rFonts w:eastAsia="Times New Roman" w:cs="Calibri" w:cstheme="minorHAnsi" w:ascii="Calibri" w:hAnsi="Calibri"/>
          <w:color w:val="000000"/>
        </w:rPr>
      </w:r>
    </w:p>
    <w:p>
      <w:pPr>
        <w:pStyle w:val="Normal"/>
        <w:ind w:left="1418" w:hanging="0"/>
        <w:rPr>
          <w:rFonts w:ascii="Calibri" w:hAnsi="Calibri" w:eastAsia="Times New Roman" w:cs="Calibri" w:asciiTheme="minorHAnsi" w:cstheme="minorHAnsi" w:hAnsiTheme="minorHAnsi"/>
          <w:i/>
          <w:i/>
          <w:color w:val="FF0000"/>
        </w:rPr>
      </w:pPr>
      <w:r>
        <w:rPr>
          <w:rFonts w:eastAsia="Times New Roman" w:cs="Calibri" w:ascii="Calibri" w:hAnsi="Calibri" w:asciiTheme="minorHAnsi" w:cstheme="minorHAnsi" w:hAnsiTheme="minorHAnsi"/>
          <w:i/>
          <w:color w:val="FF0000"/>
        </w:rPr>
        <w:t xml:space="preserve"> </w:t>
      </w:r>
    </w:p>
    <w:p>
      <w:pPr>
        <w:pStyle w:val="Normal"/>
        <w:rPr>
          <w:rFonts w:ascii="Calibri" w:hAnsi="Calibri" w:eastAsia="Times New Roman" w:cs="Calibri" w:asciiTheme="minorHAnsi" w:cstheme="minorHAnsi" w:hAnsiTheme="minorHAnsi"/>
          <w:b/>
          <w:b/>
        </w:rPr>
      </w:pPr>
      <w:r>
        <w:rPr>
          <w:rFonts w:eastAsia="Times New Roman" w:cs="Calibri" w:cstheme="minorHAnsi" w:ascii="Calibri" w:hAnsi="Calibri"/>
          <w:b/>
        </w:rPr>
      </w:r>
    </w:p>
    <w:p>
      <w:pPr>
        <w:pStyle w:val="Normal"/>
        <w:tabs>
          <w:tab w:val="clear" w:pos="720"/>
          <w:tab w:val="left" w:pos="709" w:leader="none"/>
        </w:tabs>
        <w:spacing w:before="0" w:after="227"/>
        <w:rPr>
          <w:rFonts w:ascii="Calibri" w:hAnsi="Calibri" w:cs="Calibri" w:asciiTheme="minorHAnsi" w:cstheme="minorHAnsi" w:hAnsiTheme="minorHAnsi"/>
        </w:rPr>
      </w:pPr>
      <w:r>
        <w:rPr>
          <w:rFonts w:eastAsia="Times New Roman" w:cs="Calibri" w:cstheme="minorHAnsi"/>
          <w:b/>
        </w:rPr>
        <w:t>3.4</w:t>
      </w:r>
      <w:r>
        <w:rPr>
          <w:rFonts w:eastAsia="Times New Roman" w:cs="Calibri" w:ascii="Calibri" w:hAnsi="Calibri" w:asciiTheme="minorHAnsi" w:cstheme="minorHAnsi" w:hAnsiTheme="minorHAnsi"/>
          <w:b/>
        </w:rPr>
        <w:tab/>
        <w:tab/>
      </w:r>
      <w:r>
        <w:rPr>
          <w:rFonts w:eastAsia="Times New Roman" w:cs="Calibri" w:cstheme="minorHAnsi"/>
          <w:color w:val="000000"/>
        </w:rPr>
        <w:t>No entries will be accepted after 1600 on 2</w:t>
      </w:r>
      <w:r>
        <w:rPr>
          <w:rFonts w:eastAsia="Times New Roman" w:cs="Calibri" w:cstheme="minorHAnsi"/>
          <w:color w:val="000000"/>
          <w:vertAlign w:val="superscript"/>
        </w:rPr>
        <w:t>nd</w:t>
      </w:r>
      <w:r>
        <w:rPr>
          <w:rFonts w:eastAsia="Times New Roman" w:cs="Calibri" w:cstheme="minorHAnsi"/>
          <w:color w:val="000000"/>
        </w:rPr>
        <w:t xml:space="preserve"> March 2022.</w:t>
      </w:r>
    </w:p>
    <w:p>
      <w:pPr>
        <w:pStyle w:val="Normal"/>
        <w:widowControl/>
        <w:tabs>
          <w:tab w:val="clear" w:pos="720"/>
          <w:tab w:val="left" w:pos="709" w:leader="none"/>
        </w:tabs>
        <w:spacing w:before="0" w:after="227"/>
        <w:rPr>
          <w:b/>
          <w:b/>
          <w:bCs/>
          <w:color w:val="000000"/>
        </w:rPr>
      </w:pPr>
      <w:r>
        <w:rPr>
          <w:b/>
          <w:bCs/>
          <w:color w:val="000000"/>
        </w:rPr>
        <w:t xml:space="preserve">3.5 </w:t>
        <w:tab/>
      </w:r>
      <w:r>
        <w:rPr>
          <w:b w:val="false"/>
          <w:bCs w:val="false"/>
          <w:color w:val="000000"/>
        </w:rPr>
        <w:t>At registration please provide:</w:t>
      </w:r>
    </w:p>
    <w:p>
      <w:pPr>
        <w:pStyle w:val="Normal"/>
        <w:widowControl/>
        <w:tabs>
          <w:tab w:val="clear" w:pos="720"/>
          <w:tab w:val="left" w:pos="709" w:leader="none"/>
        </w:tabs>
        <w:spacing w:before="0" w:after="227"/>
        <w:rPr>
          <w:b/>
          <w:b/>
          <w:bCs/>
          <w:color w:val="000000"/>
        </w:rPr>
      </w:pPr>
      <w:r>
        <w:rPr>
          <w:b w:val="false"/>
          <w:bCs w:val="false"/>
          <w:color w:val="000000"/>
        </w:rPr>
        <w:tab/>
        <w:t>a) Proof of club and class association membership,</w:t>
      </w:r>
    </w:p>
    <w:p>
      <w:pPr>
        <w:pStyle w:val="Normal"/>
        <w:widowControl/>
        <w:tabs>
          <w:tab w:val="clear" w:pos="720"/>
          <w:tab w:val="left" w:pos="709" w:leader="none"/>
        </w:tabs>
        <w:spacing w:before="0" w:after="227"/>
        <w:rPr>
          <w:b/>
          <w:b/>
          <w:bCs/>
          <w:color w:val="000000"/>
        </w:rPr>
      </w:pPr>
      <w:r>
        <w:rPr>
          <w:b w:val="false"/>
          <w:bCs w:val="false"/>
          <w:color w:val="000000"/>
        </w:rPr>
        <w:tab/>
        <w:t>b) Evidence of third party insurance,</w:t>
      </w:r>
    </w:p>
    <w:p>
      <w:pPr>
        <w:pStyle w:val="Normal"/>
        <w:widowControl/>
        <w:tabs>
          <w:tab w:val="clear" w:pos="720"/>
          <w:tab w:val="left" w:pos="709" w:leader="none"/>
        </w:tabs>
        <w:spacing w:before="0" w:after="227"/>
        <w:rPr>
          <w:b/>
          <w:b/>
          <w:bCs/>
          <w:color w:val="000000"/>
        </w:rPr>
      </w:pPr>
      <w:r>
        <w:rPr>
          <w:b w:val="false"/>
          <w:bCs w:val="false"/>
          <w:color w:val="000000"/>
        </w:rPr>
        <w:tab/>
        <w:t>c) Proof of age if requested,</w:t>
      </w:r>
    </w:p>
    <w:p>
      <w:pPr>
        <w:pStyle w:val="Normal"/>
        <w:widowControl/>
        <w:tabs>
          <w:tab w:val="clear" w:pos="720"/>
          <w:tab w:val="left" w:pos="709" w:leader="none"/>
        </w:tabs>
        <w:spacing w:before="0" w:after="227"/>
        <w:rPr/>
      </w:pPr>
      <w:r>
        <w:rPr>
          <w:b w:val="false"/>
          <w:bCs w:val="false"/>
          <w:color w:val="000000"/>
        </w:rPr>
        <w:tab/>
        <w:t>d) Parental permission, for those under the age of 18 years.</w:t>
      </w:r>
    </w:p>
    <w:p>
      <w:pPr>
        <w:pStyle w:val="Normal"/>
        <w:widowControl/>
        <w:tabs>
          <w:tab w:val="clear" w:pos="720"/>
          <w:tab w:val="left" w:pos="709" w:leader="none"/>
        </w:tabs>
        <w:spacing w:before="0" w:after="227"/>
        <w:rPr>
          <w:b w:val="false"/>
          <w:b w:val="false"/>
          <w:bCs w:val="false"/>
          <w:color w:val="000000"/>
        </w:rPr>
      </w:pPr>
      <w:r>
        <w:rPr>
          <w:b w:val="false"/>
          <w:bCs w:val="false"/>
          <w:color w:val="000000"/>
        </w:rPr>
      </w:r>
    </w:p>
    <w:p>
      <w:pPr>
        <w:pStyle w:val="Normal"/>
        <w:tabs>
          <w:tab w:val="clear" w:pos="720"/>
          <w:tab w:val="left" w:pos="709"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rPr>
        <w:t>4</w:t>
      </w:r>
      <w:r>
        <w:rPr>
          <w:rFonts w:eastAsia="Times New Roman" w:cs="Calibri" w:ascii="Calibri" w:hAnsi="Calibri" w:asciiTheme="minorHAnsi" w:cstheme="minorHAnsi" w:hAnsiTheme="minorHAnsi"/>
          <w:b/>
        </w:rPr>
        <w:tab/>
      </w:r>
      <w:r>
        <w:rPr>
          <w:rFonts w:eastAsia="Times New Roman" w:cs="Calibri" w:cstheme="minorHAnsi"/>
          <w:b/>
        </w:rPr>
        <w:t>FEES</w:t>
      </w:r>
    </w:p>
    <w:p>
      <w:pPr>
        <w:pStyle w:val="Normal"/>
        <w:rPr>
          <w:rFonts w:ascii="Calibri" w:hAnsi="Calibri" w:eastAsia="Times New Roman" w:cs="Calibri" w:asciiTheme="minorHAnsi" w:cstheme="minorHAnsi" w:hAnsiTheme="minorHAnsi"/>
          <w:b/>
          <w:b/>
        </w:rPr>
      </w:pPr>
      <w:r>
        <w:rPr>
          <w:rFonts w:eastAsia="Times New Roman" w:cs="Calibri" w:cstheme="minorHAnsi"/>
          <w:b/>
        </w:rPr>
        <w:t>4.1</w:t>
      </w:r>
      <w:r>
        <w:rPr>
          <w:rFonts w:eastAsia="Times New Roman" w:cs="Calibri" w:ascii="Calibri" w:hAnsi="Calibri" w:asciiTheme="minorHAnsi" w:cstheme="minorHAnsi" w:hAnsiTheme="minorHAnsi"/>
          <w:b/>
        </w:rPr>
        <w:tab/>
        <w:t xml:space="preserve"> </w:t>
      </w:r>
      <w:r>
        <w:rPr>
          <w:rFonts w:eastAsia="Times New Roman" w:cs="Calibri" w:cstheme="minorHAnsi"/>
          <w:b w:val="false"/>
          <w:bCs w:val="false"/>
        </w:rPr>
        <w:t>T</w:t>
      </w:r>
      <w:r>
        <w:rPr>
          <w:rFonts w:eastAsia="Times New Roman" w:cs="Calibri" w:cstheme="minorHAnsi"/>
        </w:rPr>
        <w:t>he Entry fee is $ 185.00</w:t>
      </w:r>
    </w:p>
    <w:p>
      <w:pPr>
        <w:pStyle w:val="Normal"/>
        <w:spacing w:before="0" w:after="227"/>
        <w:ind w:firstLine="720"/>
        <w:rPr>
          <w:rFonts w:ascii="Calibri" w:hAnsi="Calibri" w:cs="Calibri" w:asciiTheme="minorHAnsi" w:cstheme="minorHAnsi" w:hAnsiTheme="minorHAnsi"/>
        </w:rPr>
      </w:pPr>
      <w:r>
        <w:rPr>
          <w:rFonts w:cs="Calibri" w:cstheme="minorHAnsi" w:ascii="Calibri" w:hAnsi="Calibri"/>
        </w:rPr>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rPr>
        <w:t>5</w:t>
      </w:r>
      <w:r>
        <w:rPr>
          <w:rFonts w:eastAsia="Times New Roman" w:cs="Calibri" w:ascii="Calibri" w:hAnsi="Calibri" w:asciiTheme="minorHAnsi" w:cstheme="minorHAnsi" w:hAnsiTheme="minorHAnsi"/>
          <w:b/>
        </w:rPr>
        <w:tab/>
      </w:r>
      <w:r>
        <w:rPr>
          <w:rFonts w:eastAsia="Times New Roman" w:cs="Calibri" w:cstheme="minorHAnsi"/>
          <w:b/>
        </w:rPr>
        <w:t>ADVERTISING</w:t>
      </w:r>
    </w:p>
    <w:p>
      <w:pPr>
        <w:pStyle w:val="Normal"/>
        <w:rPr>
          <w:rFonts w:ascii="Calibri" w:hAnsi="Calibri" w:eastAsia="Times New Roman" w:cs="Calibri" w:asciiTheme="minorHAnsi" w:cstheme="minorHAnsi" w:hAnsiTheme="minorHAnsi"/>
        </w:rPr>
      </w:pPr>
      <w:r>
        <w:rPr>
          <w:rFonts w:eastAsia="Times New Roman" w:cs="Calibri" w:cstheme="minorHAnsi"/>
          <w:b/>
        </w:rPr>
        <w:t>5.1</w:t>
      </w:r>
      <w:r>
        <w:rPr>
          <w:rFonts w:eastAsia="Times New Roman" w:cs="Calibri" w:ascii="Calibri" w:hAnsi="Calibri" w:asciiTheme="minorHAnsi" w:cstheme="minorHAnsi" w:hAnsiTheme="minorHAnsi"/>
          <w:b/>
        </w:rPr>
        <w:tab/>
      </w:r>
      <w:r>
        <w:rPr>
          <w:rFonts w:eastAsia="Times New Roman" w:cs="Calibri" w:cstheme="minorHAnsi"/>
        </w:rPr>
        <w:t xml:space="preserve">Boats may be required to display advertising chosen and supplied by the organizing authority. </w:t>
      </w:r>
    </w:p>
    <w:p>
      <w:pPr>
        <w:pStyle w:val="Normal"/>
        <w:rPr>
          <w:rFonts w:ascii="Calibri" w:hAnsi="Calibri" w:eastAsia="Times New Roman" w:cs="Calibri" w:asciiTheme="minorHAnsi" w:cstheme="minorHAnsi" w:hAnsiTheme="minorHAnsi"/>
          <w:b/>
          <w:b/>
        </w:rPr>
      </w:pPr>
      <w:r>
        <w:rPr>
          <w:rFonts w:eastAsia="Times New Roman" w:cs="Calibri" w:cstheme="minorHAnsi" w:ascii="Calibri" w:hAnsi="Calibri"/>
          <w:b/>
        </w:rPr>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rPr>
        <w:t>6</w:t>
      </w:r>
      <w:r>
        <w:rPr>
          <w:rFonts w:eastAsia="Times New Roman" w:cs="Calibri" w:cstheme="minorHAnsi"/>
          <w:b/>
          <w:color w:val="000000"/>
        </w:rPr>
        <w:t xml:space="preserve"> </w:t>
      </w:r>
      <w:r>
        <w:rPr>
          <w:rFonts w:cs="Calibri" w:ascii="Calibri" w:hAnsi="Calibri" w:asciiTheme="minorHAnsi" w:cstheme="minorHAnsi" w:hAnsiTheme="minorHAnsi"/>
        </w:rPr>
        <w:tab/>
      </w:r>
      <w:r>
        <w:rPr>
          <w:rFonts w:eastAsia="Times New Roman" w:cs="Calibri" w:cstheme="minorHAnsi"/>
          <w:b/>
        </w:rPr>
        <w:t>SCHEDULE</w:t>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ascii="Calibri" w:hAnsi="Calibri" w:asciiTheme="minorHAnsi" w:cstheme="minorHAnsi" w:hAnsiTheme="minorHAnsi"/>
          <w:b/>
        </w:rPr>
        <w:tab/>
      </w:r>
      <w:r>
        <w:rPr>
          <w:rFonts w:eastAsia="Times New Roman" w:cs="Calibri" w:cstheme="minorHAnsi"/>
          <w:b w:val="false"/>
          <w:bCs w:val="false"/>
        </w:rPr>
        <w:t>Friday 4</w:t>
      </w:r>
      <w:r>
        <w:rPr>
          <w:rFonts w:eastAsia="Times New Roman" w:cs="Calibri" w:cstheme="minorHAnsi"/>
          <w:b w:val="false"/>
          <w:bCs w:val="false"/>
          <w:vertAlign w:val="superscript"/>
        </w:rPr>
        <w:t>th</w:t>
      </w:r>
      <w:r>
        <w:rPr>
          <w:rFonts w:eastAsia="Times New Roman" w:cs="Calibri" w:cstheme="minorHAnsi"/>
          <w:b w:val="false"/>
          <w:bCs w:val="false"/>
        </w:rPr>
        <w:t xml:space="preserve"> March 2022 </w:t>
      </w:r>
    </w:p>
    <w:p>
      <w:pPr>
        <w:pStyle w:val="Normal"/>
        <w:widowControl/>
        <w:tabs>
          <w:tab w:val="clear" w:pos="720"/>
          <w:tab w:val="left" w:pos="709" w:leader="none"/>
        </w:tabs>
        <w:spacing w:before="0" w:after="227"/>
        <w:ind w:left="108" w:hanging="0"/>
        <w:rPr>
          <w:rFonts w:ascii="Arial" w:hAnsi="Arial"/>
        </w:rPr>
      </w:pPr>
      <w:r>
        <w:rPr>
          <w:rFonts w:eastAsia="Times New Roman" w:cs="Calibri" w:cstheme="minorHAnsi"/>
          <w:b w:val="false"/>
          <w:bCs w:val="false"/>
        </w:rPr>
        <w:tab/>
        <w:tab/>
        <w:tab/>
        <w:tab/>
        <w:t xml:space="preserve">Registration </w:t>
        <w:tab/>
        <w:t>from 0900 to 1100</w:t>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ascii="Calibri" w:hAnsi="Calibri" w:asciiTheme="minorHAnsi" w:cstheme="minorHAnsi" w:hAnsiTheme="minorHAnsi"/>
          <w:b w:val="false"/>
          <w:bCs w:val="false"/>
        </w:rPr>
        <w:tab/>
        <w:tab/>
        <w:tab/>
        <w:tab/>
      </w:r>
      <w:r>
        <w:rPr>
          <w:rFonts w:eastAsia="Times New Roman" w:cs="Calibri" w:cstheme="minorHAnsi"/>
          <w:b w:val="false"/>
          <w:bCs w:val="false"/>
        </w:rPr>
        <w:t xml:space="preserve">Briefing </w:t>
        <w:tab/>
        <w:t>1115</w:t>
      </w:r>
    </w:p>
    <w:p>
      <w:pPr>
        <w:pStyle w:val="Normal"/>
        <w:widowControl/>
        <w:tabs>
          <w:tab w:val="clear" w:pos="720"/>
          <w:tab w:val="left" w:pos="709" w:leader="none"/>
        </w:tabs>
        <w:spacing w:before="0" w:after="227"/>
        <w:ind w:left="108" w:hanging="0"/>
        <w:rPr>
          <w:rFonts w:ascii="Arial" w:hAnsi="Arial"/>
        </w:rPr>
      </w:pPr>
      <w:r>
        <w:rPr>
          <w:rFonts w:eastAsia="Times New Roman" w:cs="Calibri" w:cstheme="minorHAnsi"/>
          <w:b w:val="false"/>
          <w:bCs w:val="false"/>
        </w:rPr>
        <w:tab/>
        <w:tab/>
        <w:tab/>
        <w:tab/>
        <w:t>Racing 1300 First warning signal, up to 6 races in two sessions of 3.</w:t>
      </w:r>
    </w:p>
    <w:p>
      <w:pPr>
        <w:pStyle w:val="Normal"/>
        <w:widowControl/>
        <w:tabs>
          <w:tab w:val="clear" w:pos="720"/>
          <w:tab w:val="left" w:pos="709" w:leader="none"/>
        </w:tabs>
        <w:spacing w:before="0" w:after="227"/>
        <w:ind w:left="108" w:hanging="0"/>
        <w:rPr>
          <w:rFonts w:ascii="Arial" w:hAnsi="Arial"/>
        </w:rPr>
      </w:pPr>
      <w:r>
        <w:rPr>
          <w:rFonts w:eastAsia="Times New Roman" w:cs="Calibri" w:cstheme="minorHAnsi"/>
          <w:b w:val="false"/>
          <w:bCs w:val="false"/>
        </w:rPr>
        <w:tab/>
        <w:tab/>
        <w:t>Saturday 5</w:t>
      </w:r>
      <w:r>
        <w:rPr>
          <w:rFonts w:eastAsia="Times New Roman" w:cs="Calibri" w:cstheme="minorHAnsi"/>
          <w:b w:val="false"/>
          <w:bCs w:val="false"/>
          <w:vertAlign w:val="superscript"/>
        </w:rPr>
        <w:t>th</w:t>
      </w:r>
      <w:r>
        <w:rPr>
          <w:rFonts w:eastAsia="Times New Roman" w:cs="Calibri" w:cstheme="minorHAnsi"/>
          <w:b w:val="false"/>
          <w:bCs w:val="false"/>
        </w:rPr>
        <w:t xml:space="preserve"> March 2022</w:t>
        <w:tab/>
        <w:tab/>
        <w:tab/>
        <w:tab/>
      </w:r>
    </w:p>
    <w:p>
      <w:pPr>
        <w:pStyle w:val="Normal"/>
        <w:widowControl/>
        <w:tabs>
          <w:tab w:val="clear" w:pos="720"/>
          <w:tab w:val="left" w:pos="709" w:leader="none"/>
        </w:tabs>
        <w:spacing w:before="0" w:after="227"/>
        <w:ind w:left="108" w:hanging="0"/>
        <w:rPr>
          <w:rFonts w:ascii="Arial" w:hAnsi="Arial"/>
        </w:rPr>
      </w:pPr>
      <w:r>
        <w:rPr>
          <w:rFonts w:eastAsia="Times New Roman" w:cs="Calibri" w:cstheme="minorHAnsi"/>
          <w:b w:val="false"/>
          <w:bCs w:val="false"/>
        </w:rPr>
        <w:tab/>
        <w:tab/>
        <w:tab/>
        <w:tab/>
        <w:t>Racing 1200 First warning signal, up to 6 races in two sessions of 3.</w:t>
      </w:r>
    </w:p>
    <w:p>
      <w:pPr>
        <w:pStyle w:val="Normal"/>
        <w:widowControl/>
        <w:tabs>
          <w:tab w:val="clear" w:pos="720"/>
          <w:tab w:val="left" w:pos="709" w:leader="none"/>
        </w:tabs>
        <w:spacing w:before="0" w:after="227"/>
        <w:ind w:left="108" w:hanging="0"/>
        <w:rPr>
          <w:rFonts w:ascii="Arial" w:hAnsi="Arial"/>
        </w:rPr>
      </w:pPr>
      <w:r>
        <w:rPr>
          <w:rFonts w:eastAsia="Times New Roman" w:cs="Calibri" w:cstheme="minorHAnsi"/>
          <w:b w:val="false"/>
          <w:bCs w:val="false"/>
        </w:rPr>
        <w:tab/>
        <w:t>Sunday 6</w:t>
      </w:r>
      <w:r>
        <w:rPr>
          <w:rFonts w:eastAsia="Times New Roman" w:cs="Calibri" w:cstheme="minorHAnsi"/>
          <w:b w:val="false"/>
          <w:bCs w:val="false"/>
          <w:vertAlign w:val="superscript"/>
        </w:rPr>
        <w:t>th</w:t>
      </w:r>
      <w:r>
        <w:rPr>
          <w:rFonts w:eastAsia="Times New Roman" w:cs="Calibri" w:cstheme="minorHAnsi"/>
          <w:b w:val="false"/>
          <w:bCs w:val="false"/>
        </w:rPr>
        <w:t xml:space="preserve"> March2022</w:t>
      </w:r>
    </w:p>
    <w:p>
      <w:pPr>
        <w:pStyle w:val="Normal"/>
        <w:widowControl/>
        <w:tabs>
          <w:tab w:val="clear" w:pos="720"/>
          <w:tab w:val="left" w:pos="709" w:leader="none"/>
        </w:tabs>
        <w:spacing w:before="0" w:after="227"/>
        <w:ind w:left="108" w:hanging="0"/>
        <w:rPr>
          <w:rFonts w:ascii="Arial" w:hAnsi="Arial"/>
        </w:rPr>
      </w:pPr>
      <w:r>
        <w:rPr>
          <w:rFonts w:eastAsia="Times New Roman" w:cs="Calibri" w:cstheme="minorHAnsi"/>
          <w:b w:val="false"/>
          <w:bCs w:val="false"/>
        </w:rPr>
        <w:tab/>
        <w:tab/>
        <w:tab/>
        <w:tab/>
        <w:t>Racing 1200 First warning signal, up to 6 races in two sessions of 3.</w:t>
      </w:r>
    </w:p>
    <w:p>
      <w:pPr>
        <w:pStyle w:val="Normal"/>
        <w:widowControl/>
        <w:tabs>
          <w:tab w:val="clear" w:pos="720"/>
          <w:tab w:val="left" w:pos="709" w:leader="none"/>
        </w:tabs>
        <w:spacing w:before="0" w:after="227"/>
        <w:ind w:left="108" w:hanging="0"/>
        <w:rPr>
          <w:rFonts w:ascii="Arial" w:hAnsi="Arial"/>
        </w:rPr>
      </w:pPr>
      <w:r>
        <w:rPr>
          <w:rFonts w:eastAsia="Times New Roman" w:cs="Calibri" w:cstheme="minorHAnsi"/>
          <w:b w:val="false"/>
          <w:bCs w:val="false"/>
        </w:rPr>
        <w:tab/>
        <w:tab/>
        <w:tab/>
        <w:tab/>
        <w:t>Prizegiving</w:t>
        <w:tab/>
        <w:t>Time to be confirmed, at the conclusion of racing.</w:t>
      </w:r>
    </w:p>
    <w:p>
      <w:pPr>
        <w:pStyle w:val="Normal"/>
        <w:widowControl/>
        <w:tabs>
          <w:tab w:val="clear" w:pos="720"/>
          <w:tab w:val="left" w:pos="709" w:leader="none"/>
        </w:tabs>
        <w:spacing w:before="0" w:after="227"/>
        <w:ind w:left="108" w:hanging="0"/>
        <w:rPr>
          <w:rFonts w:ascii="Arial" w:hAnsi="Arial"/>
        </w:rPr>
      </w:pPr>
      <w:r>
        <w:rPr>
          <w:rFonts w:eastAsia="Times New Roman" w:cs="Calibri" w:cstheme="minorHAnsi"/>
          <w:b w:val="false"/>
          <w:bCs w:val="false"/>
        </w:rPr>
        <w:tab/>
        <w:tab/>
        <w:tab/>
        <w:tab/>
        <w:tab/>
        <w:tab/>
        <w:t>No warning signal will be made after 1600.</w:t>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bCs/>
        </w:rPr>
        <w:t>6.1</w:t>
      </w:r>
      <w:r>
        <w:rPr>
          <w:rFonts w:eastAsia="Times New Roman" w:cs="Calibri" w:ascii="Calibri" w:hAnsi="Calibri" w:asciiTheme="minorHAnsi" w:cstheme="minorHAnsi" w:hAnsiTheme="minorHAnsi"/>
          <w:b w:val="false"/>
          <w:bCs w:val="false"/>
        </w:rPr>
        <w:tab/>
      </w:r>
      <w:r>
        <w:rPr>
          <w:rFonts w:eastAsia="Times New Roman" w:cs="Calibri" w:cstheme="minorHAnsi"/>
          <w:b w:val="false"/>
          <w:bCs w:val="false"/>
        </w:rPr>
        <w:t>No more than 4 races shall be sailed in any one session. A minimum of 30 minutes is required between sessions.</w:t>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bCs/>
        </w:rPr>
        <w:t>6.2</w:t>
      </w:r>
      <w:r>
        <w:rPr>
          <w:rFonts w:eastAsia="Times New Roman" w:cs="Calibri" w:ascii="Calibri" w:hAnsi="Calibri" w:asciiTheme="minorHAnsi" w:cstheme="minorHAnsi" w:hAnsiTheme="minorHAnsi"/>
          <w:b w:val="false"/>
          <w:bCs w:val="false"/>
        </w:rPr>
        <w:tab/>
      </w:r>
      <w:r>
        <w:rPr>
          <w:rFonts w:eastAsia="Times New Roman" w:cs="Calibri" w:cstheme="minorHAnsi"/>
          <w:b w:val="false"/>
          <w:bCs w:val="false"/>
        </w:rPr>
        <w:t>The target time for each race is 12 minutes.</w:t>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bCs/>
          <w:sz w:val="24"/>
          <w:szCs w:val="24"/>
        </w:rPr>
        <w:t>6.3</w:t>
      </w:r>
      <w:r>
        <w:rPr>
          <w:rFonts w:eastAsia="Times New Roman" w:cs="Calibri" w:ascii="Calibri" w:hAnsi="Calibri" w:asciiTheme="minorHAnsi" w:cstheme="minorHAnsi" w:hAnsiTheme="minorHAnsi"/>
          <w:b w:val="false"/>
          <w:bCs w:val="false"/>
        </w:rPr>
        <w:tab/>
      </w:r>
      <w:r>
        <w:rPr>
          <w:rFonts w:eastAsia="Times New Roman" w:cs="Calibri" w:cstheme="minorHAnsi"/>
          <w:b w:val="false"/>
          <w:bCs w:val="false"/>
        </w:rPr>
        <w:t>If it is necessary for competitors to launch at a place other than Takapuna beach, then 4 races will be sailed in a single session.</w:t>
      </w:r>
    </w:p>
    <w:p>
      <w:pPr>
        <w:pStyle w:val="Normal"/>
        <w:rPr>
          <w:rFonts w:ascii="Calibri" w:hAnsi="Calibri" w:eastAsia="Times New Roman" w:cs="Calibri" w:asciiTheme="minorHAnsi" w:cstheme="minorHAnsi" w:hAnsiTheme="minorHAnsi"/>
          <w:b/>
          <w:b/>
        </w:rPr>
      </w:pPr>
      <w:r>
        <w:rPr>
          <w:rFonts w:eastAsia="Times New Roman" w:cs="Calibri" w:ascii="Calibri" w:hAnsi="Calibri" w:asciiTheme="minorHAnsi" w:cstheme="minorHAnsi" w:hAnsiTheme="minorHAnsi"/>
          <w:b/>
        </w:rPr>
        <w:tab/>
      </w:r>
    </w:p>
    <w:p>
      <w:pPr>
        <w:pStyle w:val="Normal"/>
        <w:rPr>
          <w:rFonts w:ascii="Calibri" w:hAnsi="Calibri" w:eastAsia="Times New Roman" w:cs="Calibri" w:asciiTheme="minorHAnsi" w:cstheme="minorHAnsi" w:hAnsiTheme="minorHAnsi"/>
        </w:rPr>
      </w:pPr>
      <w:r>
        <w:rPr>
          <w:rFonts w:eastAsia="Times New Roman" w:cs="Calibri" w:cstheme="minorHAnsi"/>
          <w:b/>
        </w:rPr>
        <w:t>7</w:t>
      </w:r>
      <w:r>
        <w:rPr>
          <w:rFonts w:eastAsia="Times New Roman" w:cs="Calibri" w:ascii="Calibri" w:hAnsi="Calibri" w:asciiTheme="minorHAnsi" w:cstheme="minorHAnsi" w:hAnsiTheme="minorHAnsi"/>
          <w:b/>
        </w:rPr>
        <w:tab/>
      </w:r>
      <w:r>
        <w:rPr>
          <w:rFonts w:eastAsia="Times New Roman" w:cs="Calibri" w:cstheme="minorHAnsi"/>
        </w:rPr>
        <w:t>Boats may be inspected at any time.</w:t>
      </w:r>
    </w:p>
    <w:p>
      <w:pPr>
        <w:pStyle w:val="Normal"/>
        <w:rPr>
          <w:rFonts w:ascii="Calibri" w:hAnsi="Calibri" w:eastAsia="Times New Roman" w:cs="Calibri" w:asciiTheme="minorHAnsi" w:cstheme="minorHAnsi" w:hAnsiTheme="minorHAnsi"/>
          <w:color w:val="000000"/>
        </w:rPr>
      </w:pPr>
      <w:r>
        <w:rPr>
          <w:rFonts w:eastAsia="Times New Roman" w:cs="Calibri" w:ascii="Calibri" w:hAnsi="Calibri" w:asciiTheme="minorHAnsi" w:cstheme="minorHAnsi" w:hAnsiTheme="minorHAnsi"/>
          <w:b/>
        </w:rPr>
        <w:tab/>
      </w:r>
    </w:p>
    <w:p>
      <w:pPr>
        <w:pStyle w:val="Normal"/>
        <w:ind w:left="720" w:firstLine="720"/>
        <w:rPr>
          <w:rFonts w:ascii="Calibri" w:hAnsi="Calibri" w:eastAsia="Times New Roman" w:cs="Calibri" w:asciiTheme="minorHAnsi" w:cstheme="minorHAnsi" w:hAnsiTheme="minorHAnsi"/>
          <w:b/>
          <w:b/>
        </w:rPr>
      </w:pPr>
      <w:r>
        <w:rPr>
          <w:rFonts w:eastAsia="Times New Roman" w:cs="Calibri" w:cstheme="minorHAnsi" w:ascii="Calibri" w:hAnsi="Calibri"/>
          <w:b/>
        </w:rPr>
      </w:r>
    </w:p>
    <w:p>
      <w:pPr>
        <w:pStyle w:val="Normal"/>
        <w:widowControl/>
        <w:tabs>
          <w:tab w:val="clear" w:pos="720"/>
          <w:tab w:val="left" w:pos="709" w:leader="none"/>
        </w:tabs>
        <w:spacing w:before="0" w:after="227"/>
        <w:ind w:left="108" w:hanging="0"/>
        <w:rPr>
          <w:rFonts w:ascii="Calibri" w:hAnsi="Calibri" w:cs="Calibri" w:asciiTheme="minorHAnsi" w:cstheme="minorHAnsi" w:hAnsiTheme="minorHAnsi"/>
        </w:rPr>
      </w:pPr>
      <w:r>
        <w:rPr>
          <w:rFonts w:eastAsia="Times New Roman" w:cs="Calibri" w:cstheme="minorHAnsi"/>
          <w:b/>
          <w:color w:val="000000"/>
        </w:rPr>
        <w:t xml:space="preserve">8 </w:t>
      </w:r>
      <w:r>
        <w:rPr>
          <w:rFonts w:cs="Calibri" w:ascii="Calibri" w:hAnsi="Calibri" w:asciiTheme="minorHAnsi" w:cstheme="minorHAnsi" w:hAnsiTheme="minorHAnsi"/>
        </w:rPr>
        <w:tab/>
      </w:r>
      <w:r>
        <w:rPr>
          <w:rFonts w:eastAsia="Times New Roman" w:cs="Calibri" w:cstheme="minorHAnsi"/>
          <w:b/>
          <w:color w:val="000000"/>
        </w:rPr>
        <w:t>VENU</w:t>
      </w:r>
      <w:r>
        <w:rPr>
          <w:rFonts w:eastAsia="Times New Roman" w:cs="Calibri" w:cstheme="minorHAnsi"/>
          <w:b/>
        </w:rPr>
        <w:t>E</w:t>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color w:val="000000"/>
        </w:rPr>
      </w:pPr>
      <w:r>
        <w:rPr>
          <w:rFonts w:eastAsia="Times New Roman" w:cs="Calibri" w:cstheme="minorHAnsi"/>
          <w:b/>
        </w:rPr>
        <w:t>8.1</w:t>
      </w:r>
      <w:r>
        <w:rPr>
          <w:rFonts w:eastAsia="Times New Roman" w:cs="Calibri" w:ascii="Calibri" w:hAnsi="Calibri" w:asciiTheme="minorHAnsi" w:cstheme="minorHAnsi" w:hAnsiTheme="minorHAnsi"/>
          <w:b/>
        </w:rPr>
        <w:tab/>
      </w:r>
      <w:r>
        <w:rPr>
          <w:rFonts w:eastAsia="Times New Roman" w:cs="Calibri" w:cstheme="minorHAnsi"/>
        </w:rPr>
        <w:t xml:space="preserve">NoR Addendum A </w:t>
      </w:r>
      <w:r>
        <w:rPr>
          <w:rFonts w:eastAsia="Times New Roman" w:cs="Calibri" w:cstheme="minorHAnsi"/>
          <w:color w:val="000000"/>
        </w:rPr>
        <w:t>shows the plan of the event venue</w:t>
      </w:r>
      <w:r>
        <w:rPr>
          <w:rFonts w:eastAsia="Times New Roman" w:cs="Calibri" w:cstheme="minorHAnsi"/>
        </w:rPr>
        <w:t>.</w:t>
      </w:r>
      <w:r>
        <w:rPr>
          <w:rFonts w:eastAsia="Times New Roman" w:cs="Calibri" w:cstheme="minorHAnsi"/>
          <w:color w:val="000000"/>
        </w:rPr>
        <w:t xml:space="preserve"> </w:t>
      </w:r>
      <w:r>
        <w:rPr>
          <w:rFonts w:eastAsia="Times New Roman" w:cs="Calibri" w:ascii="Calibri" w:hAnsi="Calibri" w:asciiTheme="minorHAnsi" w:cstheme="minorHAnsi" w:hAnsiTheme="minorHAnsi"/>
          <w:b/>
        </w:rPr>
        <w:tab/>
        <w:tab/>
        <w:tab/>
      </w:r>
    </w:p>
    <w:p>
      <w:pPr>
        <w:pStyle w:val="Normal"/>
        <w:widowControl/>
        <w:spacing w:before="0" w:after="227"/>
        <w:ind w:hanging="0"/>
        <w:rPr>
          <w:rFonts w:ascii="Calibri" w:hAnsi="Calibri" w:eastAsia="Times New Roman" w:cs="Calibri" w:asciiTheme="minorHAnsi" w:cstheme="minorHAnsi" w:hAnsiTheme="minorHAnsi"/>
          <w:color w:val="000000"/>
        </w:rPr>
      </w:pPr>
      <w:r>
        <w:rPr>
          <w:rFonts w:eastAsia="Times New Roman" w:cs="Calibri" w:cstheme="minorHAnsi"/>
          <w:b/>
        </w:rPr>
        <w:t xml:space="preserve"> </w:t>
      </w:r>
      <w:r>
        <w:rPr>
          <w:rFonts w:eastAsia="Times New Roman" w:cs="Calibri" w:cstheme="minorHAnsi"/>
          <w:b/>
        </w:rPr>
        <w:t>8.2</w:t>
      </w:r>
      <w:r>
        <w:rPr>
          <w:rFonts w:eastAsia="Times New Roman" w:cs="Calibri" w:ascii="Calibri" w:hAnsi="Calibri" w:asciiTheme="minorHAnsi" w:cstheme="minorHAnsi" w:hAnsiTheme="minorHAnsi"/>
          <w:b/>
        </w:rPr>
        <w:tab/>
      </w:r>
      <w:r>
        <w:rPr>
          <w:rFonts w:eastAsia="Times New Roman" w:cs="Calibri" w:cstheme="minorHAnsi"/>
        </w:rPr>
        <w:t xml:space="preserve">NoR Addendum B </w:t>
      </w:r>
      <w:r>
        <w:rPr>
          <w:rFonts w:eastAsia="Times New Roman" w:cs="Calibri" w:cstheme="minorHAnsi"/>
          <w:color w:val="000000"/>
        </w:rPr>
        <w:t xml:space="preserve">shows the location of the racing areas. </w:t>
      </w:r>
    </w:p>
    <w:p>
      <w:pPr>
        <w:pStyle w:val="Normal"/>
        <w:widowControl/>
        <w:tabs>
          <w:tab w:val="clear" w:pos="720"/>
          <w:tab w:val="left" w:pos="1418" w:leader="none"/>
        </w:tabs>
        <w:spacing w:before="0" w:after="227"/>
        <w:ind w:left="108" w:hanging="0"/>
        <w:rPr>
          <w:rFonts w:ascii="Calibri" w:hAnsi="Calibri" w:cs="Calibri" w:asciiTheme="minorHAnsi" w:cstheme="minorHAnsi" w:hAnsiTheme="minorHAnsi"/>
        </w:rPr>
      </w:pPr>
      <w:r>
        <w:rPr>
          <w:rFonts w:eastAsia="Times New Roman" w:cs="Calibri" w:ascii="Calibri" w:hAnsi="Calibri" w:asciiTheme="minorHAnsi" w:cstheme="minorHAnsi" w:hAnsiTheme="minorHAnsi"/>
          <w:b/>
        </w:rPr>
        <w:tab/>
      </w:r>
    </w:p>
    <w:p>
      <w:pPr>
        <w:pStyle w:val="Normal"/>
        <w:widowControl/>
        <w:tabs>
          <w:tab w:val="clear" w:pos="720"/>
          <w:tab w:val="left" w:pos="993"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color w:val="000000"/>
        </w:rPr>
        <w:t>9</w:t>
      </w:r>
      <w:r>
        <w:rPr>
          <w:rFonts w:eastAsia="Times New Roman" w:cs="Calibri" w:cstheme="minorHAnsi"/>
          <w:b/>
        </w:rPr>
        <w:tab/>
        <w:t>COURSES</w:t>
      </w:r>
    </w:p>
    <w:p>
      <w:pPr>
        <w:pStyle w:val="Normal"/>
        <w:rPr>
          <w:rFonts w:ascii="Calibri" w:hAnsi="Calibri" w:eastAsia="Times New Roman" w:cs="Calibri" w:asciiTheme="minorHAnsi" w:cstheme="minorHAnsi" w:hAnsiTheme="minorHAnsi"/>
          <w:color w:val="0000FF"/>
        </w:rPr>
      </w:pPr>
      <w:r>
        <w:rPr>
          <w:rFonts w:eastAsia="Times New Roman" w:cs="Calibri" w:cstheme="minorHAnsi"/>
          <w:b/>
        </w:rPr>
        <w:t>9.1</w:t>
      </w:r>
      <w:r>
        <w:rPr>
          <w:rFonts w:eastAsia="Times New Roman" w:cs="Calibri" w:ascii="Calibri" w:hAnsi="Calibri" w:asciiTheme="minorHAnsi" w:cstheme="minorHAnsi" w:hAnsiTheme="minorHAnsi"/>
          <w:b/>
        </w:rPr>
        <w:tab/>
      </w:r>
      <w:r>
        <w:rPr>
          <w:rFonts w:eastAsia="Times New Roman" w:cs="Calibri" w:cstheme="minorHAnsi"/>
          <w:b w:val="false"/>
          <w:bCs w:val="false"/>
          <w:i w:val="false"/>
          <w:iCs w:val="false"/>
          <w:color w:val="000000"/>
        </w:rPr>
        <w:t>The courses to be sailed will be Windward leeward. Details will be supplied in the Sailing instructions.</w:t>
      </w:r>
    </w:p>
    <w:p>
      <w:pPr>
        <w:pStyle w:val="Normal"/>
        <w:rPr>
          <w:rFonts w:ascii="Calibri" w:hAnsi="Calibri" w:eastAsia="Times New Roman" w:cs="Calibri" w:asciiTheme="minorHAnsi" w:cstheme="minorHAnsi" w:hAnsiTheme="minorHAnsi"/>
          <w:color w:val="0000FF"/>
        </w:rPr>
      </w:pPr>
      <w:r>
        <w:rPr>
          <w:rFonts w:eastAsia="Times New Roman" w:cs="Calibri" w:cstheme="minorHAnsi" w:ascii="Calibri" w:hAnsi="Calibri"/>
          <w:color w:val="0000FF"/>
        </w:rPr>
      </w:r>
    </w:p>
    <w:p>
      <w:pPr>
        <w:pStyle w:val="Normal"/>
        <w:rPr>
          <w:rFonts w:ascii="Calibri" w:hAnsi="Calibri" w:eastAsia="Times New Roman" w:cs="Calibri" w:asciiTheme="minorHAnsi" w:cstheme="minorHAnsi" w:hAnsiTheme="minorHAnsi"/>
          <w:color w:val="0000FF"/>
        </w:rPr>
      </w:pPr>
      <w:r>
        <w:rPr>
          <w:rFonts w:eastAsia="Times New Roman" w:cs="Calibri" w:cstheme="minorHAnsi"/>
          <w:b/>
          <w:bCs/>
          <w:i w:val="false"/>
          <w:iCs w:val="false"/>
          <w:color w:val="000000"/>
        </w:rPr>
        <w:t>9.2</w:t>
        <w:tab/>
      </w:r>
      <w:r>
        <w:rPr>
          <w:rFonts w:eastAsia="Times New Roman" w:cs="Calibri" w:cstheme="minorHAnsi"/>
          <w:b w:val="false"/>
          <w:bCs w:val="false"/>
          <w:i w:val="false"/>
          <w:iCs w:val="false"/>
          <w:color w:val="000000"/>
        </w:rPr>
        <w:t>Target time for each race is 12 minutes.</w:t>
      </w:r>
    </w:p>
    <w:p>
      <w:pPr>
        <w:pStyle w:val="Normal"/>
        <w:ind w:left="1418" w:hanging="0"/>
        <w:rPr>
          <w:rFonts w:ascii="Calibri" w:hAnsi="Calibri" w:eastAsia="Times New Roman" w:cs="Calibri" w:asciiTheme="minorHAnsi" w:cstheme="minorHAnsi" w:hAnsiTheme="minorHAnsi"/>
          <w:i/>
          <w:i/>
          <w:color w:val="FF0000"/>
        </w:rPr>
      </w:pPr>
      <w:r>
        <w:rPr>
          <w:rFonts w:eastAsia="Times New Roman" w:cs="Calibri" w:ascii="Calibri" w:hAnsi="Calibri" w:asciiTheme="minorHAnsi" w:cstheme="minorHAnsi" w:hAnsiTheme="minorHAnsi"/>
          <w:i/>
          <w:color w:val="FF0000"/>
        </w:rPr>
        <w:t>.</w:t>
      </w:r>
    </w:p>
    <w:p>
      <w:pPr>
        <w:pStyle w:val="Normal"/>
        <w:rPr>
          <w:rFonts w:ascii="Calibri" w:hAnsi="Calibri" w:eastAsia="Times New Roman" w:cs="Calibri" w:asciiTheme="minorHAnsi" w:cstheme="minorHAnsi" w:hAnsiTheme="minorHAnsi"/>
          <w:b/>
          <w:b/>
        </w:rPr>
      </w:pPr>
      <w:r>
        <w:rPr>
          <w:rFonts w:eastAsia="Times New Roman" w:cs="Calibri" w:cstheme="minorHAnsi" w:ascii="Calibri" w:hAnsi="Calibri"/>
          <w:b/>
        </w:rPr>
      </w:r>
    </w:p>
    <w:p>
      <w:pPr>
        <w:pStyle w:val="Normal"/>
        <w:widowControl/>
        <w:tabs>
          <w:tab w:val="clear" w:pos="720"/>
          <w:tab w:val="left" w:pos="709" w:leader="none"/>
        </w:tabs>
        <w:spacing w:before="0" w:after="227"/>
        <w:rPr>
          <w:rFonts w:ascii="Calibri" w:hAnsi="Calibri" w:cs="Calibri" w:asciiTheme="minorHAnsi" w:cstheme="minorHAnsi" w:hAnsiTheme="minorHAnsi"/>
        </w:rPr>
      </w:pPr>
      <w:r>
        <w:rPr>
          <w:rFonts w:eastAsia="Times New Roman" w:cs="Calibri" w:cstheme="minorHAnsi"/>
          <w:b/>
          <w:color w:val="000000"/>
        </w:rPr>
        <w:t>10</w:t>
      </w:r>
      <w:r>
        <w:rPr>
          <w:rFonts w:cs="Calibri" w:ascii="Calibri" w:hAnsi="Calibri" w:asciiTheme="minorHAnsi" w:cstheme="minorHAnsi" w:hAnsiTheme="minorHAnsi"/>
        </w:rPr>
        <w:tab/>
      </w:r>
      <w:r>
        <w:rPr>
          <w:rFonts w:eastAsia="Times New Roman" w:cs="Calibri" w:cstheme="minorHAnsi"/>
          <w:b/>
        </w:rPr>
        <w:t>PENALTY</w:t>
      </w:r>
      <w:r>
        <w:rPr>
          <w:rFonts w:eastAsia="Times New Roman" w:cs="Calibri" w:cstheme="minorHAnsi"/>
          <w:b/>
          <w:color w:val="000000"/>
        </w:rPr>
        <w:t xml:space="preserve"> SYSTEM</w:t>
      </w:r>
    </w:p>
    <w:p>
      <w:pPr>
        <w:pStyle w:val="Normal"/>
        <w:rPr>
          <w:rFonts w:ascii="Calibri" w:hAnsi="Calibri" w:eastAsia="Times New Roman" w:cs="Calibri" w:asciiTheme="minorHAnsi" w:cstheme="minorHAnsi" w:hAnsiTheme="minorHAnsi"/>
          <w:i/>
          <w:i/>
          <w:color w:val="FF0000"/>
        </w:rPr>
      </w:pPr>
      <w:r>
        <w:rPr>
          <w:rFonts w:eastAsia="Times New Roman" w:cs="Calibri" w:cstheme="minorHAnsi"/>
          <w:b/>
        </w:rPr>
        <w:t>10.1</w:t>
        <w:tab/>
      </w:r>
      <w:r>
        <w:rPr>
          <w:rFonts w:eastAsia="Times New Roman" w:cs="Calibri" w:cstheme="minorHAnsi"/>
          <w:color w:val="000000"/>
        </w:rPr>
        <w:t xml:space="preserve">RRS 44.1 is changed so that the Two-Turns Penalty is replaced by the One-Turn Penalty. </w:t>
      </w:r>
    </w:p>
    <w:p>
      <w:pPr>
        <w:pStyle w:val="Normal"/>
        <w:rPr>
          <w:rFonts w:ascii="Arial" w:hAnsi="Arial"/>
        </w:rPr>
      </w:pPr>
      <w:r>
        <w:rPr/>
      </w:r>
    </w:p>
    <w:p>
      <w:pPr>
        <w:pStyle w:val="Normal"/>
        <w:rPr>
          <w:rFonts w:ascii="Calibri" w:hAnsi="Calibri" w:eastAsia="Times New Roman" w:cs="Calibri" w:asciiTheme="minorHAnsi" w:cstheme="minorHAnsi" w:hAnsiTheme="minorHAnsi"/>
          <w:b/>
          <w:b/>
        </w:rPr>
      </w:pPr>
      <w:r>
        <w:rPr>
          <w:rFonts w:eastAsia="Times New Roman" w:cs="Calibri" w:cstheme="minorHAnsi" w:ascii="Calibri" w:hAnsi="Calibri"/>
          <w:b/>
        </w:rPr>
      </w:r>
    </w:p>
    <w:p>
      <w:pPr>
        <w:pStyle w:val="Normal"/>
        <w:ind w:left="1418" w:hanging="0"/>
        <w:rPr>
          <w:rFonts w:ascii="Calibri" w:hAnsi="Calibri" w:eastAsia="Times New Roman" w:cs="Calibri" w:asciiTheme="minorHAnsi" w:cstheme="minorHAnsi" w:hAnsiTheme="minorHAnsi"/>
          <w:b/>
          <w:b/>
        </w:rPr>
      </w:pPr>
      <w:r>
        <w:rPr>
          <w:rFonts w:eastAsia="Times New Roman" w:cs="Calibri" w:cstheme="minorHAnsi" w:ascii="Calibri" w:hAnsi="Calibri"/>
          <w:b/>
        </w:rPr>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color w:val="000000"/>
        </w:rPr>
        <w:t>11</w:t>
      </w:r>
      <w:r>
        <w:rPr>
          <w:rFonts w:cs="Calibri" w:ascii="Calibri" w:hAnsi="Calibri" w:asciiTheme="minorHAnsi" w:cstheme="minorHAnsi" w:hAnsiTheme="minorHAnsi"/>
        </w:rPr>
        <w:tab/>
      </w:r>
      <w:r>
        <w:rPr>
          <w:rFonts w:eastAsia="Times New Roman" w:cs="Calibri" w:cstheme="minorHAnsi"/>
          <w:b/>
        </w:rPr>
        <w:t>SCORING</w:t>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rPr>
        <w:t>11.1</w:t>
        <w:tab/>
      </w:r>
      <w:r>
        <w:rPr>
          <w:rFonts w:eastAsia="Times New Roman" w:cs="Calibri" w:ascii="Calibri" w:hAnsi="Calibri" w:asciiTheme="minorHAnsi" w:cstheme="minorHAnsi" w:hAnsiTheme="minorHAnsi"/>
          <w:b/>
        </w:rPr>
        <w:tab/>
        <w:tab/>
      </w:r>
      <w:r>
        <w:rPr>
          <w:rFonts w:eastAsia="Times New Roman" w:cs="Calibri" w:cstheme="minorHAnsi"/>
          <w:b w:val="false"/>
          <w:bCs w:val="false"/>
        </w:rPr>
        <w:t>Eighteen  races are scheduled.</w:t>
      </w:r>
    </w:p>
    <w:p>
      <w:pPr>
        <w:pStyle w:val="Normal"/>
        <w:widowControl/>
        <w:tabs>
          <w:tab w:val="clear" w:pos="720"/>
          <w:tab w:val="left" w:pos="709" w:leader="none"/>
        </w:tabs>
        <w:spacing w:before="0" w:after="227"/>
        <w:ind w:left="108" w:hanging="0"/>
        <w:rPr>
          <w:b/>
          <w:b/>
          <w:bCs/>
        </w:rPr>
      </w:pPr>
      <w:r>
        <w:rPr>
          <w:b/>
          <w:bCs/>
        </w:rPr>
        <w:t>11.2</w:t>
        <w:tab/>
        <w:tab/>
        <w:tab/>
      </w:r>
      <w:r>
        <w:rPr>
          <w:b w:val="false"/>
          <w:bCs w:val="false"/>
        </w:rPr>
        <w:t>Five races are required to constitute a series.</w:t>
      </w:r>
    </w:p>
    <w:p>
      <w:pPr>
        <w:pStyle w:val="Normal"/>
        <w:widowControl/>
        <w:tabs>
          <w:tab w:val="clear" w:pos="720"/>
          <w:tab w:val="left" w:pos="709" w:leader="none"/>
        </w:tabs>
        <w:spacing w:before="0" w:after="227"/>
        <w:ind w:left="108" w:hanging="0"/>
        <w:rPr>
          <w:b/>
          <w:b/>
          <w:bCs/>
        </w:rPr>
      </w:pPr>
      <w:r>
        <w:rPr>
          <w:b/>
          <w:bCs/>
        </w:rPr>
        <w:t>11.3</w:t>
        <w:tab/>
      </w:r>
      <w:r>
        <w:rPr>
          <w:b w:val="false"/>
          <w:bCs w:val="false"/>
        </w:rPr>
        <w:tab/>
        <w:tab/>
        <w:t xml:space="preserve">When fewer  </w:t>
      </w:r>
      <w:r>
        <w:rPr>
          <w:b w:val="false"/>
          <w:bCs w:val="false"/>
        </w:rPr>
        <w:t xml:space="preserve">than six races </w:t>
      </w:r>
      <w:r>
        <w:rPr>
          <w:b w:val="false"/>
          <w:bCs w:val="false"/>
        </w:rPr>
        <w:t>have been completed, a competitor’s score will be the total of their race scores.</w:t>
      </w:r>
    </w:p>
    <w:p>
      <w:pPr>
        <w:pStyle w:val="Normal"/>
        <w:widowControl/>
        <w:tabs>
          <w:tab w:val="clear" w:pos="720"/>
          <w:tab w:val="left" w:pos="709" w:leader="none"/>
        </w:tabs>
        <w:spacing w:before="0" w:after="227"/>
        <w:ind w:left="108" w:hanging="0"/>
        <w:rPr>
          <w:b/>
          <w:b/>
          <w:bCs/>
        </w:rPr>
      </w:pPr>
      <w:r>
        <w:rPr>
          <w:b/>
          <w:bCs/>
        </w:rPr>
        <w:t>11.4</w:t>
        <w:tab/>
      </w:r>
      <w:r>
        <w:rPr>
          <w:b w:val="false"/>
          <w:bCs w:val="false"/>
        </w:rPr>
        <w:tab/>
        <w:tab/>
        <w:t xml:space="preserve">When six </w:t>
      </w:r>
      <w:r>
        <w:rPr>
          <w:b w:val="false"/>
          <w:bCs w:val="false"/>
        </w:rPr>
        <w:t xml:space="preserve">to eleven </w:t>
      </w:r>
      <w:r>
        <w:rPr>
          <w:b w:val="false"/>
          <w:bCs w:val="false"/>
        </w:rPr>
        <w:t>races have been completed, a competitor’s score will be the total of their races excluding their worst score.</w:t>
      </w:r>
    </w:p>
    <w:p>
      <w:pPr>
        <w:pStyle w:val="Normal"/>
        <w:widowControl/>
        <w:tabs>
          <w:tab w:val="clear" w:pos="720"/>
          <w:tab w:val="left" w:pos="709" w:leader="none"/>
        </w:tabs>
        <w:spacing w:before="0" w:after="227"/>
        <w:ind w:left="108" w:hanging="0"/>
        <w:rPr>
          <w:b/>
          <w:b/>
          <w:bCs/>
        </w:rPr>
      </w:pPr>
      <w:r>
        <w:rPr>
          <w:b/>
          <w:bCs/>
        </w:rPr>
        <w:t>11.5</w:t>
        <w:tab/>
      </w:r>
      <w:r>
        <w:rPr>
          <w:b w:val="false"/>
          <w:bCs w:val="false"/>
        </w:rPr>
        <w:tab/>
        <w:tab/>
        <w:t xml:space="preserve">When twelve  </w:t>
      </w:r>
      <w:r>
        <w:rPr>
          <w:b w:val="false"/>
          <w:bCs w:val="false"/>
        </w:rPr>
        <w:t xml:space="preserve">to seventeen </w:t>
      </w:r>
      <w:r>
        <w:rPr>
          <w:b w:val="false"/>
          <w:bCs w:val="false"/>
        </w:rPr>
        <w:t>races have been completed, a competitor’s score will be the total of their races excluding their two worst scores.</w:t>
      </w:r>
    </w:p>
    <w:p>
      <w:pPr>
        <w:pStyle w:val="Normal"/>
        <w:widowControl/>
        <w:tabs>
          <w:tab w:val="clear" w:pos="720"/>
          <w:tab w:val="left" w:pos="709" w:leader="none"/>
        </w:tabs>
        <w:spacing w:before="0" w:after="227"/>
        <w:ind w:left="108" w:hanging="0"/>
        <w:rPr/>
      </w:pPr>
      <w:r>
        <w:rPr>
          <w:b/>
          <w:bCs/>
        </w:rPr>
        <w:t>11.6</w:t>
        <w:tab/>
      </w:r>
      <w:r>
        <w:rPr>
          <w:b w:val="false"/>
          <w:bCs w:val="false"/>
        </w:rPr>
        <w:tab/>
        <w:tab/>
        <w:t>When eighteen races have been completed, a competitor’s score will be the total of their scores excluding their worst three scores.</w:t>
      </w:r>
    </w:p>
    <w:p>
      <w:pPr>
        <w:pStyle w:val="Normal"/>
        <w:rPr>
          <w:rFonts w:ascii="Calibri" w:hAnsi="Calibri" w:eastAsia="Times New Roman" w:cs="Calibri" w:asciiTheme="minorHAnsi" w:cstheme="minorHAnsi" w:hAnsiTheme="minorHAnsi"/>
          <w:b/>
          <w:b/>
        </w:rPr>
      </w:pPr>
      <w:r>
        <w:rPr>
          <w:rFonts w:eastAsia="Times New Roman" w:cs="Calibri" w:cstheme="minorHAnsi" w:ascii="Calibri" w:hAnsi="Calibri"/>
          <w:b/>
        </w:rPr>
      </w:r>
    </w:p>
    <w:p>
      <w:pPr>
        <w:pStyle w:val="Normal"/>
        <w:widowControl/>
        <w:tabs>
          <w:tab w:val="clear" w:pos="720"/>
          <w:tab w:val="left" w:pos="709" w:leader="none"/>
        </w:tabs>
        <w:spacing w:before="0" w:after="227"/>
        <w:ind w:hanging="0"/>
        <w:rPr>
          <w:rFonts w:ascii="Calibri" w:hAnsi="Calibri" w:cs="Calibri" w:asciiTheme="minorHAnsi" w:cstheme="minorHAnsi" w:hAnsiTheme="minorHAnsi"/>
        </w:rPr>
      </w:pPr>
      <w:r>
        <w:rPr>
          <w:rFonts w:eastAsia="Times New Roman" w:cs="Calibri" w:cstheme="minorHAnsi"/>
          <w:b/>
          <w:color w:val="000000"/>
        </w:rPr>
        <w:t>12</w:t>
      </w:r>
      <w:r>
        <w:rPr>
          <w:rFonts w:cs="Calibri" w:ascii="Calibri" w:hAnsi="Calibri" w:asciiTheme="minorHAnsi" w:cstheme="minorHAnsi" w:hAnsiTheme="minorHAnsi"/>
        </w:rPr>
        <w:tab/>
      </w:r>
      <w:r>
        <w:rPr>
          <w:rFonts w:eastAsia="Times New Roman" w:cs="Calibri" w:cstheme="minorHAnsi"/>
          <w:b/>
        </w:rPr>
        <w:t>SUPPORT</w:t>
      </w:r>
      <w:r>
        <w:rPr>
          <w:rFonts w:eastAsia="Times New Roman" w:cs="Calibri" w:cstheme="minorHAnsi"/>
          <w:b/>
          <w:color w:val="000000"/>
        </w:rPr>
        <w:t xml:space="preserve"> PERSON VE</w:t>
      </w:r>
      <w:r>
        <w:rPr>
          <w:rFonts w:eastAsia="Times New Roman" w:cs="Calibri" w:cstheme="minorHAnsi"/>
          <w:b/>
        </w:rPr>
        <w:t>SSELS</w:t>
      </w:r>
    </w:p>
    <w:p>
      <w:pPr>
        <w:pStyle w:val="Normal"/>
        <w:widowControl/>
        <w:tabs>
          <w:tab w:val="clear" w:pos="720"/>
          <w:tab w:val="left" w:pos="709" w:leader="none"/>
        </w:tabs>
        <w:spacing w:before="0" w:after="227"/>
        <w:ind w:hanging="0"/>
        <w:rPr>
          <w:rFonts w:ascii="Calibri" w:hAnsi="Calibri" w:eastAsia="Times New Roman" w:cs="Calibri" w:asciiTheme="minorHAnsi" w:cstheme="minorHAnsi" w:hAnsiTheme="minorHAnsi"/>
          <w:color w:val="000000"/>
        </w:rPr>
      </w:pPr>
      <w:r>
        <w:rPr>
          <w:rFonts w:eastAsia="Times New Roman" w:cs="Calibri" w:cstheme="minorHAnsi"/>
          <w:b/>
        </w:rPr>
        <w:t>12.1</w:t>
        <w:tab/>
      </w:r>
      <w:r>
        <w:rPr>
          <w:rFonts w:eastAsia="Times New Roman" w:cs="Calibri" w:cstheme="minorHAnsi"/>
          <w:color w:val="000000"/>
        </w:rPr>
        <w:t xml:space="preserve">[DP] Support </w:t>
      </w:r>
      <w:r>
        <w:rPr>
          <w:rFonts w:eastAsia="Times New Roman" w:cs="Calibri" w:cstheme="minorHAnsi"/>
        </w:rPr>
        <w:t>person vessels</w:t>
      </w:r>
      <w:r>
        <w:rPr>
          <w:rFonts w:eastAsia="Times New Roman" w:cs="Calibri" w:cstheme="minorHAnsi"/>
          <w:color w:val="000000"/>
        </w:rPr>
        <w:t xml:space="preserve"> shall be registered at registration. </w:t>
      </w:r>
    </w:p>
    <w:p>
      <w:pPr>
        <w:pStyle w:val="Normal"/>
        <w:widowControl/>
        <w:tabs>
          <w:tab w:val="clear" w:pos="720"/>
          <w:tab w:val="left" w:pos="709" w:leader="none"/>
        </w:tabs>
        <w:spacing w:before="0" w:after="227"/>
        <w:ind w:hanging="0"/>
        <w:rPr/>
      </w:pPr>
      <w:r>
        <w:rPr>
          <w:b/>
          <w:bCs/>
        </w:rPr>
        <w:t xml:space="preserve">13 </w:t>
      </w:r>
      <w:r>
        <w:rPr/>
        <w:tab/>
        <w:t>Radio communication</w:t>
      </w:r>
    </w:p>
    <w:p>
      <w:pPr>
        <w:pStyle w:val="Normal"/>
        <w:widowControl/>
        <w:tabs>
          <w:tab w:val="clear" w:pos="720"/>
          <w:tab w:val="left" w:pos="709" w:leader="none"/>
        </w:tabs>
        <w:spacing w:before="0" w:after="227"/>
        <w:ind w:hanging="0"/>
        <w:rPr/>
      </w:pPr>
      <w:r>
        <w:rPr/>
        <w:tab/>
        <w:tab/>
        <w:t>Except in an emergency, a competitor shall neither make nor receive radio transmissions while racing that are not available to all competitors. This restriction includes  mobile phones.</w:t>
      </w:r>
    </w:p>
    <w:p>
      <w:pPr>
        <w:pStyle w:val="Normal"/>
        <w:rPr>
          <w:rFonts w:ascii="Calibri" w:hAnsi="Calibri" w:eastAsia="Times New Roman" w:cs="Calibri" w:asciiTheme="minorHAnsi" w:cstheme="minorHAnsi" w:hAnsiTheme="minorHAnsi"/>
          <w:b/>
          <w:b/>
          <w:color w:val="434343"/>
        </w:rPr>
      </w:pPr>
      <w:r>
        <w:rPr>
          <w:rFonts w:eastAsia="Times New Roman" w:cs="Calibri" w:cstheme="minorHAnsi" w:ascii="Calibri" w:hAnsi="Calibri"/>
          <w:b/>
          <w:color w:val="434343"/>
        </w:rPr>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color w:val="000000"/>
        </w:rPr>
        <w:t>14</w:t>
      </w:r>
      <w:r>
        <w:rPr>
          <w:rFonts w:cs="Calibri" w:ascii="Calibri" w:hAnsi="Calibri" w:asciiTheme="minorHAnsi" w:cstheme="minorHAnsi" w:hAnsiTheme="minorHAnsi"/>
        </w:rPr>
        <w:tab/>
      </w:r>
      <w:r>
        <w:rPr>
          <w:rFonts w:eastAsia="Times New Roman" w:cs="Calibri" w:cstheme="minorHAnsi"/>
          <w:b/>
        </w:rPr>
        <w:t xml:space="preserve">RISK STATEMENT </w:t>
      </w:r>
    </w:p>
    <w:p>
      <w:pPr>
        <w:pStyle w:val="Normal"/>
        <w:widowControl/>
        <w:tabs>
          <w:tab w:val="clear" w:pos="720"/>
          <w:tab w:val="left" w:pos="709" w:leader="none"/>
        </w:tabs>
        <w:spacing w:before="0" w:after="227"/>
        <w:ind w:left="108" w:hanging="0"/>
        <w:rPr>
          <w:rFonts w:ascii="Calibri" w:hAnsi="Calibri" w:cs="Calibri" w:asciiTheme="minorHAnsi" w:cstheme="minorHAnsi" w:hAnsiTheme="minorHAnsi"/>
        </w:rPr>
      </w:pPr>
      <w:r>
        <w:rPr>
          <w:rFonts w:eastAsia="Times New Roman" w:cs="Calibri" w:cstheme="minorHAnsi"/>
          <w:b/>
        </w:rPr>
        <w:t>14.1</w:t>
      </w:r>
      <w:r>
        <w:rPr>
          <w:rFonts w:eastAsia="Times New Roman" w:cs="Calibri" w:ascii="Calibri" w:hAnsi="Calibri" w:asciiTheme="minorHAnsi" w:cstheme="minorHAnsi" w:hAnsiTheme="minorHAnsi"/>
          <w:b/>
        </w:rPr>
        <w:t xml:space="preserve"> </w:t>
      </w:r>
      <w:r>
        <w:rPr>
          <w:rFonts w:eastAsia="Times New Roman" w:cs="Calibri" w:cstheme="minorHAnsi"/>
          <w:b/>
        </w:rPr>
        <w:tab/>
      </w:r>
      <w:r>
        <w:rPr>
          <w:rFonts w:eastAsia="Times New Roman" w:cs="Calibri" w:cstheme="minorHAnsi"/>
        </w:rPr>
        <w:t xml:space="preserve">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Pr>
          <w:rFonts w:eastAsia="Times New Roman" w:cs="Calibri" w:cstheme="minorHAnsi"/>
          <w:b/>
        </w:rPr>
        <w:t xml:space="preserve"> Inherent in the sport of sailing is the risk of permanent, catastrophic injury or death by drowning, trauma, hypothermia or other causes.</w:t>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color w:val="000000"/>
        </w:rPr>
        <w:t>15</w:t>
      </w:r>
      <w:r>
        <w:rPr>
          <w:rFonts w:eastAsia="Times New Roman" w:cs="Calibri" w:ascii="Calibri" w:hAnsi="Calibri" w:asciiTheme="minorHAnsi" w:cstheme="minorHAnsi" w:hAnsiTheme="minorHAnsi"/>
          <w:b/>
          <w:color w:val="000000"/>
        </w:rPr>
        <w:t xml:space="preserve"> </w:t>
      </w:r>
      <w:r>
        <w:rPr>
          <w:rFonts w:eastAsia="Times New Roman" w:cs="Calibri" w:cstheme="minorHAnsi"/>
          <w:b/>
        </w:rPr>
        <w:t>INSURANCE</w:t>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rPr>
      </w:pPr>
      <w:r>
        <w:rPr>
          <w:rFonts w:eastAsia="Times New Roman" w:cs="Calibri" w:cstheme="minorHAnsi"/>
          <w:b/>
        </w:rPr>
        <w:t>15.1</w:t>
      </w:r>
      <w:r>
        <w:rPr>
          <w:rFonts w:cs="Calibri" w:ascii="Calibri" w:hAnsi="Calibri" w:asciiTheme="minorHAnsi" w:cstheme="minorHAnsi" w:hAnsiTheme="minorHAnsi"/>
        </w:rPr>
        <w:tab/>
      </w:r>
      <w:r>
        <w:rPr>
          <w:rFonts w:eastAsia="Times New Roman" w:cs="Calibri" w:cstheme="minorHAnsi"/>
          <w:color w:val="000000"/>
        </w:rPr>
        <w:t xml:space="preserve">Each participating boat shall be insured with valid third-party liability insurance with a minimum cover of </w:t>
      </w:r>
      <w:r>
        <w:rPr>
          <w:rFonts w:eastAsia="Times New Roman" w:cs="Calibri" w:cstheme="minorHAnsi"/>
          <w:i/>
          <w:color w:val="0000FF"/>
        </w:rPr>
        <w:t>$1,000,000</w:t>
      </w:r>
      <w:r>
        <w:rPr>
          <w:rFonts w:eastAsia="Times New Roman" w:cs="Calibri" w:cstheme="minorHAnsi"/>
        </w:rPr>
        <w:t xml:space="preserve"> per incident or the equivalent. Certificate of insurance is to be presented at registration.</w:t>
      </w:r>
    </w:p>
    <w:p>
      <w:pPr>
        <w:pStyle w:val="Normal"/>
        <w:widowControl/>
        <w:tabs>
          <w:tab w:val="clear" w:pos="720"/>
          <w:tab w:val="left" w:pos="1563" w:leader="none"/>
        </w:tabs>
        <w:spacing w:before="0" w:after="227"/>
        <w:ind w:left="108" w:hanging="0"/>
        <w:rPr>
          <w:rFonts w:ascii="Calibri" w:hAnsi="Calibri" w:eastAsia="Times New Roman" w:cs="Calibri" w:asciiTheme="minorHAnsi" w:cstheme="minorHAnsi" w:hAnsiTheme="minorHAnsi"/>
          <w:b/>
          <w:b/>
        </w:rPr>
      </w:pPr>
      <w:r>
        <w:rPr>
          <w:rFonts w:eastAsia="Times New Roman" w:cs="Calibri" w:cstheme="minorHAnsi"/>
          <w:b/>
        </w:rPr>
        <w:t>16</w:t>
      </w:r>
      <w:r>
        <w:rPr>
          <w:rFonts w:eastAsia="Times New Roman" w:cs="Calibri" w:ascii="Calibri" w:hAnsi="Calibri" w:asciiTheme="minorHAnsi" w:cstheme="minorHAnsi" w:hAnsiTheme="minorHAnsi"/>
          <w:b/>
        </w:rPr>
        <w:tab/>
      </w:r>
      <w:r>
        <w:rPr>
          <w:rFonts w:eastAsia="Times New Roman" w:cs="Calibri" w:cstheme="minorHAnsi"/>
          <w:b/>
        </w:rPr>
        <w:t>PRIZES</w:t>
      </w:r>
    </w:p>
    <w:p>
      <w:pPr>
        <w:pStyle w:val="Normal"/>
        <w:rPr>
          <w:rFonts w:ascii="Calibri" w:hAnsi="Calibri" w:eastAsia="Times New Roman" w:cs="Calibri" w:asciiTheme="minorHAnsi" w:cstheme="minorHAnsi" w:hAnsiTheme="minorHAnsi"/>
        </w:rPr>
      </w:pPr>
      <w:r>
        <w:rPr>
          <w:rFonts w:eastAsia="Times New Roman" w:cs="Calibri" w:cstheme="minorHAnsi"/>
          <w:b/>
        </w:rPr>
        <w:t>16.1</w:t>
      </w:r>
      <w:r>
        <w:rPr>
          <w:rFonts w:eastAsia="Times New Roman" w:cs="Calibri" w:ascii="Calibri" w:hAnsi="Calibri" w:asciiTheme="minorHAnsi" w:cstheme="minorHAnsi" w:hAnsiTheme="minorHAnsi"/>
          <w:b/>
        </w:rPr>
        <w:tab/>
      </w:r>
      <w:r>
        <w:rPr>
          <w:rFonts w:eastAsia="Times New Roman" w:cs="Calibri" w:ascii="Calibri" w:hAnsi="Calibri" w:asciiTheme="minorHAnsi" w:cstheme="minorHAnsi" w:hAnsiTheme="minorHAnsi"/>
          <w:b w:val="false"/>
          <w:bCs w:val="false"/>
        </w:rPr>
        <w:t>T</w:t>
      </w:r>
      <w:r>
        <w:rPr>
          <w:rFonts w:eastAsia="Times New Roman" w:cs="Calibri" w:cstheme="minorHAnsi"/>
          <w:b w:val="false"/>
          <w:bCs w:val="false"/>
        </w:rPr>
        <w:t>rophies will be awarded to First Female and First Male., Other prizes, Certificates or spot prizes may be awarded at the discretion of the Organising Authority and/or the NZKRA.</w:t>
      </w:r>
    </w:p>
    <w:p>
      <w:pPr>
        <w:pStyle w:val="Normal"/>
        <w:rPr>
          <w:rFonts w:ascii="Calibri" w:hAnsi="Calibri" w:eastAsia="Times New Roman" w:cs="Calibri" w:asciiTheme="minorHAnsi" w:cstheme="minorHAnsi" w:hAnsiTheme="minorHAnsi"/>
        </w:rPr>
      </w:pPr>
      <w:r>
        <w:rPr>
          <w:rFonts w:eastAsia="Times New Roman" w:cs="Calibri" w:cstheme="minorHAnsi" w:ascii="Calibri" w:hAnsi="Calibri"/>
        </w:rPr>
      </w:r>
    </w:p>
    <w:p>
      <w:pPr>
        <w:pStyle w:val="Normal"/>
        <w:rPr>
          <w:rFonts w:ascii="Calibri" w:hAnsi="Calibri" w:eastAsia="Times New Roman" w:cs="Calibri" w:asciiTheme="minorHAnsi" w:cstheme="minorHAnsi" w:hAnsiTheme="minorHAnsi"/>
        </w:rPr>
      </w:pPr>
      <w:r>
        <w:rPr>
          <w:rFonts w:eastAsia="Times New Roman" w:cs="Calibri" w:cstheme="minorHAnsi" w:ascii="Calibri" w:hAnsi="Calibri"/>
        </w:rPr>
      </w:r>
    </w:p>
    <w:p>
      <w:pPr>
        <w:pStyle w:val="Normal"/>
        <w:widowControl/>
        <w:tabs>
          <w:tab w:val="clear" w:pos="720"/>
          <w:tab w:val="left" w:pos="709" w:leader="none"/>
        </w:tabs>
        <w:spacing w:before="0" w:after="227"/>
        <w:ind w:left="108" w:hanging="0"/>
        <w:rPr>
          <w:rFonts w:ascii="Calibri" w:hAnsi="Calibri" w:cs="Calibri" w:asciiTheme="minorHAnsi" w:cstheme="minorHAnsi" w:hAnsiTheme="minorHAnsi"/>
        </w:rPr>
      </w:pPr>
      <w:r>
        <w:rPr>
          <w:rFonts w:eastAsia="Times New Roman" w:cs="Calibri" w:cstheme="minorHAnsi"/>
          <w:b/>
          <w:color w:val="000000"/>
        </w:rPr>
        <w:t>17</w:t>
      </w:r>
      <w:r>
        <w:rPr>
          <w:rFonts w:eastAsia="Times New Roman" w:cs="Calibri" w:ascii="Calibri" w:hAnsi="Calibri" w:asciiTheme="minorHAnsi" w:cstheme="minorHAnsi" w:hAnsiTheme="minorHAnsi"/>
          <w:b/>
          <w:color w:val="000000"/>
        </w:rPr>
        <w:t xml:space="preserve"> </w:t>
      </w:r>
      <w:r>
        <w:rPr>
          <w:rFonts w:eastAsia="Times New Roman" w:cs="Calibri" w:cstheme="minorHAnsi"/>
          <w:b/>
          <w:color w:val="000000"/>
        </w:rPr>
        <w:t>Launching</w:t>
      </w:r>
    </w:p>
    <w:p>
      <w:pPr>
        <w:pStyle w:val="Normal"/>
        <w:widowControl/>
        <w:tabs>
          <w:tab w:val="clear" w:pos="720"/>
          <w:tab w:val="left" w:pos="709" w:leader="none"/>
        </w:tabs>
        <w:spacing w:before="0" w:after="227"/>
        <w:ind w:left="108" w:hanging="0"/>
        <w:rPr>
          <w:rFonts w:ascii="Calibri" w:hAnsi="Calibri" w:cs="Calibri" w:asciiTheme="minorHAnsi" w:cstheme="minorHAnsi" w:hAnsiTheme="minorHAnsi"/>
        </w:rPr>
      </w:pPr>
      <w:r>
        <w:rPr>
          <w:rFonts w:eastAsia="Times New Roman" w:cs="Calibri" w:cstheme="minorHAnsi"/>
          <w:b/>
          <w:color w:val="000000"/>
        </w:rPr>
        <w:t>17.1</w:t>
      </w:r>
      <w:r>
        <w:rPr>
          <w:rFonts w:eastAsia="Times New Roman" w:cs="Calibri" w:ascii="Calibri" w:hAnsi="Calibri" w:asciiTheme="minorHAnsi" w:cstheme="minorHAnsi" w:hAnsiTheme="minorHAnsi"/>
          <w:b/>
          <w:color w:val="000000"/>
        </w:rPr>
        <w:tab/>
      </w:r>
      <w:r>
        <w:rPr>
          <w:rFonts w:eastAsia="Times New Roman" w:cs="Calibri" w:cstheme="minorHAnsi"/>
          <w:b w:val="false"/>
          <w:bCs w:val="false"/>
          <w:color w:val="000000"/>
        </w:rPr>
        <w:t>While Takapuna beach is the preferred launch site, If conditions necessitate launching from another beach such as Torpedo bay, confirmation of safe launching and the number of competitors shall be communicated to Takapuna boating club race control by phone or text message. Similarly Club safety boats will remain on standby until all competitors are safely returned to shore as confirmed by the nominated representative of the racers, Beach Master.</w:t>
      </w:r>
    </w:p>
    <w:p>
      <w:pPr>
        <w:pStyle w:val="Normal"/>
        <w:widowControl/>
        <w:tabs>
          <w:tab w:val="clear" w:pos="720"/>
          <w:tab w:val="left" w:pos="709" w:leader="none"/>
        </w:tabs>
        <w:spacing w:before="0" w:after="227"/>
        <w:ind w:left="108" w:hanging="0"/>
        <w:rPr>
          <w:rFonts w:ascii="Arial" w:hAnsi="Arial"/>
        </w:rPr>
      </w:pPr>
      <w:r>
        <w:rPr/>
      </w:r>
    </w:p>
    <w:p>
      <w:pPr>
        <w:pStyle w:val="Normal"/>
        <w:widowControl/>
        <w:tabs>
          <w:tab w:val="clear" w:pos="720"/>
          <w:tab w:val="left" w:pos="709" w:leader="none"/>
        </w:tabs>
        <w:spacing w:before="0" w:after="227"/>
        <w:ind w:left="108" w:hanging="0"/>
        <w:rPr>
          <w:rFonts w:ascii="Arial" w:hAnsi="Arial"/>
        </w:rPr>
      </w:pPr>
      <w:r>
        <w:rPr/>
      </w:r>
    </w:p>
    <w:p>
      <w:pPr>
        <w:pStyle w:val="Normal"/>
        <w:widowControl/>
        <w:tabs>
          <w:tab w:val="clear" w:pos="720"/>
          <w:tab w:val="left" w:pos="709" w:leader="none"/>
        </w:tabs>
        <w:spacing w:before="0" w:after="227"/>
        <w:ind w:left="108" w:hanging="0"/>
        <w:rPr>
          <w:rFonts w:ascii="Arial" w:hAnsi="Arial"/>
        </w:rPr>
      </w:pPr>
      <w:r>
        <w:rPr/>
      </w:r>
    </w:p>
    <w:p>
      <w:pPr>
        <w:pStyle w:val="Normal"/>
        <w:widowControl/>
        <w:tabs>
          <w:tab w:val="clear" w:pos="720"/>
          <w:tab w:val="left" w:pos="709" w:leader="none"/>
        </w:tabs>
        <w:spacing w:before="0" w:after="227"/>
        <w:ind w:hanging="0"/>
        <w:rPr>
          <w:rFonts w:ascii="Calibri" w:hAnsi="Calibri" w:cs="Calibri" w:asciiTheme="minorHAnsi" w:cstheme="minorHAnsi" w:hAnsiTheme="minorHAnsi"/>
        </w:rPr>
      </w:pPr>
      <w:r>
        <w:rPr>
          <w:rFonts w:eastAsia="Times New Roman" w:cs="Calibri" w:cstheme="minorHAnsi"/>
          <w:b/>
          <w:color w:val="000000"/>
        </w:rPr>
        <w:t>18 Covid 19 Pandemic</w:t>
      </w:r>
    </w:p>
    <w:p>
      <w:pPr>
        <w:pStyle w:val="Normal"/>
        <w:rPr>
          <w:rFonts w:ascii="Calibri" w:hAnsi="Calibri" w:cs="Calibri" w:asciiTheme="minorHAnsi" w:cstheme="minorHAnsi" w:hAnsiTheme="minorHAnsi"/>
        </w:rPr>
      </w:pPr>
      <w:r>
        <w:rPr>
          <w:rFonts w:eastAsia="Times New Roman" w:cs="Calibri" w:cstheme="minorHAnsi"/>
          <w:b/>
          <w:color w:val="000000"/>
        </w:rPr>
        <w:t>18.1</w:t>
      </w:r>
      <w:r>
        <w:rPr/>
        <w:tab/>
        <w:t>In accordance with the New Zealand COVID-19 Protection Framework (traffic light system) all competitors, volunteers, supporters, coaches, and event staff that attend the event need to be fully vaccinated against COVID 19 and provide documented proof on entry, or obtain a medical exemption.</w:t>
      </w:r>
    </w:p>
    <w:p>
      <w:pPr>
        <w:pStyle w:val="Normal"/>
        <w:rPr>
          <w:rFonts w:ascii="Calibri" w:hAnsi="Calibri" w:cs="Calibri" w:asciiTheme="minorHAnsi" w:cstheme="minorHAnsi" w:hAnsiTheme="minorHAnsi"/>
        </w:rPr>
      </w:pPr>
      <w:r>
        <w:rPr/>
      </w:r>
    </w:p>
    <w:p>
      <w:pPr>
        <w:pStyle w:val="TextBody"/>
        <w:rPr>
          <w:rFonts w:ascii="Calibri" w:hAnsi="Calibri" w:cs="Calibri" w:asciiTheme="minorHAnsi" w:cstheme="minorHAnsi" w:hAnsiTheme="minorHAnsi"/>
        </w:rPr>
      </w:pPr>
      <w:r>
        <w:rPr>
          <w:b/>
          <w:bCs/>
        </w:rPr>
        <w:t>18.2</w:t>
        <w:tab/>
      </w:r>
      <w:r>
        <w:rPr/>
        <w:t>Any person who obtains a medical exemption may be required to do a COVID test prior to participation in the event.</w:t>
      </w:r>
    </w:p>
    <w:p>
      <w:pPr>
        <w:pStyle w:val="TextBody"/>
        <w:rPr>
          <w:rFonts w:ascii="Calibri" w:hAnsi="Calibri" w:cs="Calibri" w:asciiTheme="minorHAnsi" w:cstheme="minorHAnsi" w:hAnsiTheme="minorHAnsi"/>
        </w:rPr>
      </w:pPr>
      <w:r>
        <w:rPr>
          <w:b/>
          <w:bCs/>
        </w:rPr>
        <w:t>18.</w:t>
      </w:r>
      <w:r>
        <w:rPr>
          <w:b/>
          <w:bCs/>
        </w:rPr>
        <w:t>3</w:t>
      </w:r>
      <w:r>
        <w:rPr/>
        <w:tab/>
        <w:t>Further information regarding COVID 19 alert levels, measures and advice can be found at.</w:t>
      </w:r>
    </w:p>
    <w:p>
      <w:pPr>
        <w:pStyle w:val="TextBody"/>
        <w:rPr>
          <w:rFonts w:ascii="Calibri" w:hAnsi="Calibri" w:cs="Calibri" w:asciiTheme="minorHAnsi" w:cstheme="minorHAnsi" w:hAnsiTheme="minorHAnsi"/>
        </w:rPr>
      </w:pPr>
      <w:hyperlink r:id="rId2" w:tgtFrame="_blank">
        <w:r>
          <w:rPr>
            <w:rStyle w:val="InternetLink"/>
          </w:rPr>
          <w:t>https://www.yachtingnz.org.nz/news/ynz-advice-clubs-during-covid-19-alert-levels</w:t>
        </w:r>
      </w:hyperlink>
      <w:r>
        <w:rPr/>
        <w:t>.</w:t>
      </w:r>
    </w:p>
    <w:p>
      <w:pPr>
        <w:pStyle w:val="Normal"/>
        <w:widowControl/>
        <w:tabs>
          <w:tab w:val="clear" w:pos="720"/>
          <w:tab w:val="left" w:pos="709" w:leader="none"/>
        </w:tabs>
        <w:spacing w:before="0" w:after="227"/>
        <w:ind w:left="108" w:hanging="0"/>
        <w:rPr>
          <w:rFonts w:ascii="Calibri" w:hAnsi="Calibri" w:cs="Calibri" w:asciiTheme="minorHAnsi" w:cstheme="minorHAnsi" w:hAnsiTheme="minorHAnsi"/>
        </w:rPr>
      </w:pPr>
      <w:r>
        <w:rPr>
          <w:rFonts w:cs="Calibri" w:cstheme="minorHAnsi" w:ascii="Calibri" w:hAnsi="Calibri"/>
        </w:rPr>
      </w:r>
    </w:p>
    <w:p>
      <w:pPr>
        <w:pStyle w:val="Normal"/>
        <w:widowControl/>
        <w:tabs>
          <w:tab w:val="clear" w:pos="720"/>
          <w:tab w:val="left" w:pos="709" w:leader="none"/>
        </w:tabs>
        <w:spacing w:before="0" w:after="227"/>
        <w:ind w:left="108" w:hanging="0"/>
        <w:rPr>
          <w:rFonts w:ascii="Calibri" w:hAnsi="Calibri" w:cs="Calibri" w:asciiTheme="minorHAnsi" w:cstheme="minorHAnsi" w:hAnsiTheme="minorHAnsi"/>
        </w:rPr>
      </w:pPr>
      <w:r>
        <w:rPr>
          <w:rFonts w:eastAsia="Times New Roman" w:cs="Calibri" w:cstheme="minorHAnsi"/>
          <w:b/>
          <w:color w:val="000000"/>
        </w:rPr>
        <w:t>19</w:t>
      </w:r>
      <w:r>
        <w:rPr>
          <w:rFonts w:cs="Calibri" w:ascii="Calibri" w:hAnsi="Calibri" w:asciiTheme="minorHAnsi" w:cstheme="minorHAnsi" w:hAnsiTheme="minorHAnsi"/>
        </w:rPr>
        <w:tab/>
      </w:r>
      <w:r>
        <w:rPr>
          <w:rFonts w:eastAsia="Times New Roman" w:cs="Calibri" w:cstheme="minorHAnsi"/>
          <w:b/>
        </w:rPr>
        <w:t>FURTHER</w:t>
      </w:r>
      <w:r>
        <w:rPr>
          <w:rFonts w:eastAsia="Times New Roman" w:cs="Calibri" w:cstheme="minorHAnsi"/>
          <w:b/>
          <w:color w:val="000000"/>
        </w:rPr>
        <w:t xml:space="preserve"> INFORMATION</w:t>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color w:val="FF0000"/>
        </w:rPr>
      </w:pPr>
      <w:r>
        <w:rPr>
          <w:rFonts w:eastAsia="Times New Roman" w:cs="Calibri" w:cstheme="minorHAnsi"/>
          <w:b/>
        </w:rPr>
        <w:t>19.1</w:t>
      </w:r>
      <w:r>
        <w:rPr>
          <w:rFonts w:eastAsia="Times New Roman" w:cs="Calibri" w:cstheme="minorHAnsi"/>
          <w:b/>
          <w:color w:val="000000"/>
        </w:rPr>
        <w:t xml:space="preserve"> </w:t>
      </w:r>
      <w:r>
        <w:rPr>
          <w:rFonts w:cs="Calibri" w:ascii="Calibri" w:hAnsi="Calibri" w:asciiTheme="minorHAnsi" w:cstheme="minorHAnsi" w:hAnsiTheme="minorHAnsi"/>
        </w:rPr>
        <w:tab/>
      </w:r>
      <w:r>
        <w:rPr>
          <w:rFonts w:eastAsia="Times New Roman" w:cs="Calibri" w:cstheme="minorHAnsi"/>
          <w:color w:val="000000"/>
        </w:rPr>
        <w:t xml:space="preserve">For further information please contact </w:t>
      </w:r>
      <w:hyperlink r:id="rId3">
        <w:r>
          <w:rPr>
            <w:rStyle w:val="InternetLink"/>
            <w:rFonts w:eastAsia="Times New Roman" w:cs="Calibri" w:cstheme="minorHAnsi"/>
            <w:color w:val="000000"/>
          </w:rPr>
          <w:t>members@takapunaboating.org</w:t>
        </w:r>
      </w:hyperlink>
      <w:r>
        <w:rPr>
          <w:rFonts w:eastAsia="Times New Roman" w:cs="Calibri" w:cstheme="minorHAnsi"/>
          <w:color w:val="000000"/>
        </w:rPr>
        <w:t xml:space="preserve">. </w:t>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color w:val="FF0000"/>
        </w:rPr>
      </w:pPr>
      <w:r>
        <w:rPr>
          <w:rFonts w:eastAsia="Times New Roman" w:cs="Calibri" w:cstheme="minorHAnsi" w:ascii="Calibri" w:hAnsi="Calibri"/>
          <w:color w:val="FF0000"/>
        </w:rPr>
      </w:r>
    </w:p>
    <w:p>
      <w:pPr>
        <w:pStyle w:val="Normal"/>
        <w:widowControl/>
        <w:tabs>
          <w:tab w:val="clear" w:pos="720"/>
          <w:tab w:val="left" w:pos="709" w:leader="none"/>
        </w:tabs>
        <w:spacing w:before="0" w:after="227"/>
        <w:ind w:left="108" w:hanging="0"/>
        <w:rPr>
          <w:rFonts w:ascii="Calibri" w:hAnsi="Calibri" w:eastAsia="Times New Roman" w:cs="Calibri" w:asciiTheme="minorHAnsi" w:cstheme="minorHAnsi" w:hAnsiTheme="minorHAnsi"/>
          <w:color w:val="FF0000"/>
        </w:rPr>
      </w:pPr>
      <w:r>
        <w:rPr>
          <w:rFonts w:eastAsia="Times New Roman" w:cs="Calibri" w:cstheme="minorHAnsi" w:ascii="Calibri" w:hAnsi="Calibri"/>
          <w:color w:val="FF0000"/>
        </w:rPr>
      </w:r>
    </w:p>
    <w:p>
      <w:pPr>
        <w:pStyle w:val="Normal"/>
        <w:widowControl/>
        <w:tabs>
          <w:tab w:val="clear" w:pos="720"/>
          <w:tab w:val="left" w:pos="1563" w:leader="none"/>
        </w:tabs>
        <w:spacing w:before="0" w:after="227"/>
        <w:ind w:left="1418" w:hanging="0"/>
        <w:rPr>
          <w:rFonts w:ascii="Calibri" w:hAnsi="Calibri" w:cs="Calibri" w:asciiTheme="minorHAnsi" w:cstheme="minorHAnsi" w:hAnsiTheme="minorHAnsi"/>
        </w:rPr>
      </w:pPr>
      <w:r>
        <w:rPr/>
        <w:drawing>
          <wp:inline distT="0" distB="0" distL="0" distR="0">
            <wp:extent cx="4010660" cy="4267200"/>
            <wp:effectExtent l="0" t="0" r="0" b="0"/>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4"/>
                    <a:srcRect l="-36" t="-34" r="-36" b="-34"/>
                    <a:stretch>
                      <a:fillRect/>
                    </a:stretch>
                  </pic:blipFill>
                  <pic:spPr bwMode="auto">
                    <a:xfrm>
                      <a:off x="0" y="0"/>
                      <a:ext cx="4010660" cy="4267200"/>
                    </a:xfrm>
                    <a:prstGeom prst="rect">
                      <a:avLst/>
                    </a:prstGeom>
                  </pic:spPr>
                </pic:pic>
              </a:graphicData>
            </a:graphic>
          </wp:inline>
        </w:drawing>
      </w:r>
    </w:p>
    <w:p>
      <w:pPr>
        <w:pStyle w:val="Normal"/>
        <w:widowControl/>
        <w:tabs>
          <w:tab w:val="clear" w:pos="720"/>
          <w:tab w:val="left" w:pos="1563" w:leader="none"/>
        </w:tabs>
        <w:spacing w:before="0" w:after="227"/>
        <w:ind w:left="1418" w:hanging="0"/>
        <w:rPr>
          <w:rFonts w:ascii="Calibri" w:hAnsi="Calibri" w:cs="Calibri" w:asciiTheme="minorHAnsi" w:cstheme="minorHAnsi" w:hAnsiTheme="minorHAnsi"/>
        </w:rPr>
      </w:pPr>
      <w:r>
        <w:rPr/>
        <w:t>Addendum A</w:t>
      </w:r>
    </w:p>
    <w:p>
      <w:pPr>
        <w:pStyle w:val="Normal"/>
        <w:widowControl/>
        <w:tabs>
          <w:tab w:val="clear" w:pos="720"/>
          <w:tab w:val="left" w:pos="1563" w:leader="none"/>
        </w:tabs>
        <w:spacing w:before="0" w:after="227"/>
        <w:ind w:left="1418" w:hanging="0"/>
        <w:rPr>
          <w:rFonts w:ascii="Calibri" w:hAnsi="Calibri" w:cs="Calibri" w:asciiTheme="minorHAnsi" w:cstheme="minorHAnsi" w:hAnsiTheme="minorHAnsi"/>
        </w:rPr>
      </w:pPr>
      <w:r>
        <w:rPr/>
        <w:t>Location of Takapuna Boating Club</w:t>
      </w:r>
    </w:p>
    <w:p>
      <w:pPr>
        <w:pStyle w:val="Normal"/>
        <w:widowControl/>
        <w:tabs>
          <w:tab w:val="clear" w:pos="720"/>
          <w:tab w:val="left" w:pos="1563" w:leader="none"/>
        </w:tabs>
        <w:spacing w:before="0" w:after="227"/>
        <w:ind w:left="1418" w:hanging="0"/>
        <w:rPr>
          <w:rFonts w:ascii="Calibri" w:hAnsi="Calibri" w:cs="Calibri" w:asciiTheme="minorHAnsi" w:cstheme="minorHAnsi" w:hAnsiTheme="minorHAnsi"/>
        </w:rPr>
      </w:pPr>
      <w:r>
        <w:rPr>
          <w:rFonts w:cs="Calibri" w:cstheme="minorHAnsi" w:ascii="Calibri" w:hAnsi="Calibri"/>
        </w:rPr>
      </w:r>
    </w:p>
    <w:p>
      <w:pPr>
        <w:pStyle w:val="Normal"/>
        <w:widowControl/>
        <w:tabs>
          <w:tab w:val="clear" w:pos="720"/>
          <w:tab w:val="left" w:pos="1563" w:leader="none"/>
        </w:tabs>
        <w:spacing w:before="0" w:after="227"/>
        <w:ind w:left="1418" w:hanging="0"/>
        <w:rPr>
          <w:rFonts w:ascii="Calibri" w:hAnsi="Calibri" w:cs="Calibri" w:asciiTheme="minorHAnsi" w:cstheme="minorHAnsi" w:hAnsiTheme="minorHAnsi"/>
        </w:rPr>
      </w:pPr>
      <w:r>
        <w:rPr>
          <w:rFonts w:cs="Calibri" w:cstheme="minorHAnsi" w:ascii="Calibri" w:hAnsi="Calibri"/>
        </w:rPr>
      </w:r>
    </w:p>
    <w:p>
      <w:pPr>
        <w:pStyle w:val="Normal"/>
        <w:widowControl/>
        <w:tabs>
          <w:tab w:val="clear" w:pos="720"/>
          <w:tab w:val="left" w:pos="1563" w:leader="none"/>
        </w:tabs>
        <w:spacing w:before="0" w:after="227"/>
        <w:ind w:left="1418" w:hanging="0"/>
        <w:rPr>
          <w:rFonts w:ascii="Calibri" w:hAnsi="Calibri" w:cs="Calibri" w:asciiTheme="minorHAnsi" w:cstheme="minorHAnsi" w:hAnsiTheme="minorHAnsi"/>
        </w:rPr>
      </w:pPr>
      <w:r>
        <w:rPr>
          <w:rFonts w:cs="Calibri" w:cstheme="minorHAnsi" w:ascii="Calibri" w:hAnsi="Calibri"/>
        </w:rPr>
      </w:r>
    </w:p>
    <w:p>
      <w:pPr>
        <w:pStyle w:val="Normal"/>
        <w:widowControl/>
        <w:tabs>
          <w:tab w:val="clear" w:pos="720"/>
          <w:tab w:val="left" w:pos="1563" w:leader="none"/>
        </w:tabs>
        <w:spacing w:before="0" w:after="227"/>
        <w:ind w:left="1418" w:hanging="0"/>
        <w:rPr>
          <w:rFonts w:ascii="Calibri" w:hAnsi="Calibri" w:cs="Calibri" w:asciiTheme="minorHAnsi" w:cstheme="minorHAnsi" w:hAnsiTheme="minorHAnsi"/>
        </w:rPr>
      </w:pPr>
      <w:r>
        <w:rPr/>
        <w:drawing>
          <wp:inline distT="0" distB="0" distL="0" distR="0">
            <wp:extent cx="5756910" cy="6405880"/>
            <wp:effectExtent l="0" t="0" r="0" b="0"/>
            <wp:docPr id="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 descr=""/>
                    <pic:cNvPicPr>
                      <a:picLocks noChangeAspect="1" noChangeArrowheads="1"/>
                    </pic:cNvPicPr>
                  </pic:nvPicPr>
                  <pic:blipFill>
                    <a:blip r:embed="rId5"/>
                    <a:srcRect l="-4" t="-4" r="-4" b="-4"/>
                    <a:stretch>
                      <a:fillRect/>
                    </a:stretch>
                  </pic:blipFill>
                  <pic:spPr bwMode="auto">
                    <a:xfrm>
                      <a:off x="0" y="0"/>
                      <a:ext cx="5756910" cy="6405880"/>
                    </a:xfrm>
                    <a:prstGeom prst="rect">
                      <a:avLst/>
                    </a:prstGeom>
                  </pic:spPr>
                </pic:pic>
              </a:graphicData>
            </a:graphic>
          </wp:inline>
        </w:drawing>
      </w:r>
    </w:p>
    <w:p>
      <w:pPr>
        <w:pStyle w:val="Normal"/>
        <w:widowControl/>
        <w:tabs>
          <w:tab w:val="clear" w:pos="720"/>
          <w:tab w:val="left" w:pos="1563" w:leader="none"/>
        </w:tabs>
        <w:spacing w:before="0" w:after="227"/>
        <w:ind w:left="1418" w:hanging="0"/>
        <w:rPr>
          <w:rFonts w:ascii="Calibri" w:hAnsi="Calibri" w:cs="Calibri" w:asciiTheme="minorHAnsi" w:cstheme="minorHAnsi" w:hAnsiTheme="minorHAnsi"/>
        </w:rPr>
      </w:pPr>
      <w:r>
        <w:rPr>
          <w:rFonts w:cs="Calibri" w:cstheme="minorHAnsi" w:ascii="Calibri" w:hAnsi="Calibri"/>
        </w:rPr>
      </w:r>
    </w:p>
    <w:p>
      <w:pPr>
        <w:pStyle w:val="Normal"/>
        <w:widowControl/>
        <w:tabs>
          <w:tab w:val="clear" w:pos="720"/>
          <w:tab w:val="left" w:pos="1563" w:leader="none"/>
        </w:tabs>
        <w:spacing w:before="0" w:after="227"/>
        <w:ind w:left="1418" w:hanging="0"/>
        <w:rPr>
          <w:rFonts w:ascii="Calibri" w:hAnsi="Calibri" w:cs="Calibri" w:asciiTheme="minorHAnsi" w:cstheme="minorHAnsi" w:hAnsiTheme="minorHAnsi"/>
        </w:rPr>
      </w:pPr>
      <w:r>
        <w:rPr/>
        <w:t>Addendum B</w:t>
      </w:r>
    </w:p>
    <w:p>
      <w:pPr>
        <w:sectPr>
          <w:headerReference w:type="default" r:id="rId6"/>
          <w:headerReference w:type="first" r:id="rId7"/>
          <w:footerReference w:type="default" r:id="rId8"/>
          <w:footerReference w:type="first" r:id="rId9"/>
          <w:type w:val="nextPage"/>
          <w:pgSz w:w="11906" w:h="16838"/>
          <w:pgMar w:left="1140" w:right="1140" w:header="0" w:top="1701" w:footer="0" w:bottom="1412" w:gutter="0"/>
          <w:pgNumType w:start="1" w:fmt="decimal"/>
          <w:formProt w:val="false"/>
          <w:titlePg/>
          <w:textDirection w:val="lrTb"/>
          <w:docGrid w:type="default" w:linePitch="100" w:charSpace="0"/>
        </w:sectPr>
        <w:pStyle w:val="Normal"/>
        <w:widowControl/>
        <w:tabs>
          <w:tab w:val="clear" w:pos="720"/>
          <w:tab w:val="left" w:pos="1563" w:leader="none"/>
        </w:tabs>
        <w:spacing w:before="0" w:after="227"/>
        <w:ind w:left="1418" w:hanging="0"/>
        <w:rPr>
          <w:rFonts w:ascii="Calibri" w:hAnsi="Calibri" w:cs="Calibri" w:asciiTheme="minorHAnsi" w:cstheme="minorHAnsi" w:hAnsiTheme="minorHAnsi"/>
        </w:rPr>
      </w:pPr>
      <w:r>
        <w:rPr/>
        <w:t>Approximate location of the racing area.</w:t>
      </w:r>
    </w:p>
    <w:p>
      <w:pPr>
        <w:pStyle w:val="Heading2"/>
        <w:rPr>
          <w:rFonts w:ascii="Calibri" w:hAnsi="Calibri" w:cs="Calibri" w:asciiTheme="minorHAnsi" w:cstheme="minorHAnsi" w:hAnsiTheme="minorHAnsi"/>
        </w:rPr>
      </w:pPr>
      <w:r>
        <w:rPr>
          <w:rFonts w:cs="Calibri" w:ascii="Calibri" w:hAnsi="Calibri"/>
          <w:sz w:val="32"/>
          <w:highlight w:val="yellow"/>
        </w:rPr>
        <w:t>2022 New Zealand Kite foil National  Championships</w:t>
      </w:r>
      <w:r>
        <w:rPr>
          <w:rFonts w:cs="Calibri" w:ascii="Calibri" w:hAnsi="Calibri"/>
          <w:sz w:val="24"/>
          <w:highlight w:val="yellow"/>
        </w:rPr>
        <w:t>4th-6th March 2022 Takapuna Boating Club</w:t>
      </w:r>
    </w:p>
    <w:p>
      <w:pPr>
        <w:pStyle w:val="Subtitle"/>
        <w:rPr>
          <w:rFonts w:ascii="Calibri" w:hAnsi="Calibri" w:cs="Calibri"/>
          <w:b/>
          <w:b/>
          <w:sz w:val="36"/>
          <w:szCs w:val="36"/>
        </w:rPr>
      </w:pPr>
      <w:r>
        <w:rPr>
          <w:rFonts w:cs="Calibri" w:ascii="Calibri" w:hAnsi="Calibri"/>
          <w:b/>
          <w:sz w:val="36"/>
          <w:szCs w:val="36"/>
        </w:rPr>
        <w:t>Entry Form</w:t>
      </w:r>
    </w:p>
    <w:p>
      <w:pPr>
        <w:pStyle w:val="Normal"/>
        <w:rPr>
          <w:rFonts w:ascii="Calibri" w:hAnsi="Calibri" w:cs="Calibri"/>
          <w:b/>
          <w:b/>
          <w:sz w:val="16"/>
          <w:szCs w:val="36"/>
        </w:rPr>
      </w:pPr>
      <w:r>
        <w:rPr>
          <w:rFonts w:cs="Calibri" w:ascii="Calibri" w:hAnsi="Calibri"/>
          <w:b/>
          <w:sz w:val="16"/>
          <w:szCs w:val="36"/>
        </w:rPr>
      </w:r>
    </w:p>
    <w:p>
      <w:pPr>
        <w:pStyle w:val="Normal"/>
        <w:widowControl w:val="false"/>
        <w:rPr>
          <w:rFonts w:ascii="Calibri" w:hAnsi="Calibri" w:cs="Calibri" w:asciiTheme="minorHAnsi" w:cstheme="minorHAnsi" w:hAnsiTheme="minorHAnsi"/>
        </w:rPr>
      </w:pPr>
      <w:r>
        <mc:AlternateContent>
          <mc:Choice Requires="wps">
            <w:drawing>
              <wp:anchor behindDoc="0" distT="0" distB="0" distL="114935" distR="0" simplePos="0" locked="0" layoutInCell="0" allowOverlap="1" relativeHeight="5">
                <wp:simplePos x="0" y="0"/>
                <wp:positionH relativeFrom="margin">
                  <wp:align>right</wp:align>
                </wp:positionH>
                <wp:positionV relativeFrom="page">
                  <wp:posOffset>991235</wp:posOffset>
                </wp:positionV>
                <wp:extent cx="3088005" cy="1326515"/>
                <wp:effectExtent l="0" t="0" r="0" b="0"/>
                <wp:wrapSquare wrapText="bothSides"/>
                <wp:docPr id="4" name="Frame1"/>
                <a:graphic xmlns:a="http://schemas.openxmlformats.org/drawingml/2006/main">
                  <a:graphicData uri="http://schemas.microsoft.com/office/word/2010/wordprocessingShape">
                    <wps:wsp>
                      <wps:cNvSpPr/>
                      <wps:spPr>
                        <a:xfrm>
                          <a:off x="0" y="0"/>
                          <a:ext cx="3087360" cy="1325880"/>
                        </a:xfrm>
                        <a:prstGeom prst="rect">
                          <a:avLst/>
                        </a:prstGeom>
                        <a:noFill/>
                        <a:ln w="0">
                          <a:noFill/>
                        </a:ln>
                      </wps:spPr>
                      <wps:style>
                        <a:lnRef idx="0"/>
                        <a:fillRef idx="0"/>
                        <a:effectRef idx="0"/>
                        <a:fontRef idx="minor"/>
                      </wps:style>
                      <wps:txbx>
                        <w:txbxContent>
                          <w:tbl>
                            <w:tblPr>
                              <w:tblW w:w="4856" w:type="dxa"/>
                              <w:jc w:val="left"/>
                              <w:tblInd w:w="-5" w:type="dxa"/>
                              <w:tblLayout w:type="fixed"/>
                              <w:tblCellMar>
                                <w:top w:w="0" w:type="dxa"/>
                                <w:left w:w="108" w:type="dxa"/>
                                <w:bottom w:w="0" w:type="dxa"/>
                                <w:right w:w="108" w:type="dxa"/>
                              </w:tblCellMar>
                            </w:tblPr>
                            <w:tblGrid>
                              <w:gridCol w:w="4856"/>
                            </w:tblGrid>
                            <w:tr>
                              <w:trPr>
                                <w:trHeight w:val="518" w:hRule="atLeast"/>
                              </w:trPr>
                              <w:tc>
                                <w:tcPr>
                                  <w:tcW w:w="48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785" w:leader="none"/>
                                    </w:tabs>
                                    <w:rPr>
                                      <w:rFonts w:ascii="Calibri" w:hAnsi="Calibri" w:cs="Calibri"/>
                                      <w:sz w:val="18"/>
                                      <w:szCs w:val="18"/>
                                    </w:rPr>
                                  </w:pPr>
                                  <w:r>
                                    <w:rPr>
                                      <w:rFonts w:cs="Calibri" w:ascii="Calibri" w:hAnsi="Calibri"/>
                                      <w:sz w:val="18"/>
                                      <w:szCs w:val="18"/>
                                    </w:rPr>
                                    <w:t>Class                     Kite-Foil</w:t>
                                  </w:r>
                                </w:p>
                              </w:tc>
                            </w:tr>
                            <w:tr>
                              <w:trPr>
                                <w:trHeight w:val="518" w:hRule="atLeast"/>
                              </w:trPr>
                              <w:tc>
                                <w:tcPr>
                                  <w:tcW w:w="48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785" w:leader="none"/>
                                    </w:tabs>
                                    <w:rPr>
                                      <w:rFonts w:ascii="Calibri" w:hAnsi="Calibri" w:cs="Calibri"/>
                                      <w:sz w:val="18"/>
                                      <w:szCs w:val="18"/>
                                    </w:rPr>
                                  </w:pPr>
                                  <w:r>
                                    <w:rPr>
                                      <w:rFonts w:cs="Calibri" w:ascii="Calibri" w:hAnsi="Calibri"/>
                                      <w:sz w:val="18"/>
                                      <w:szCs w:val="18"/>
                                    </w:rPr>
                                    <w:t>Country code on sail                             Bib number</w:t>
                                  </w:r>
                                </w:p>
                              </w:tc>
                            </w:tr>
                            <w:tr>
                              <w:trPr>
                                <w:trHeight w:val="518" w:hRule="atLeast"/>
                              </w:trPr>
                              <w:tc>
                                <w:tcPr>
                                  <w:tcW w:w="48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785" w:leader="none"/>
                                    </w:tabs>
                                    <w:rPr>
                                      <w:rFonts w:ascii="Calibri" w:hAnsi="Calibri" w:cs="Calibri"/>
                                      <w:sz w:val="18"/>
                                      <w:szCs w:val="18"/>
                                    </w:rPr>
                                  </w:pPr>
                                  <w:r>
                                    <w:rPr>
                                      <w:rFonts w:cs="Calibri" w:ascii="Calibri" w:hAnsi="Calibri"/>
                                      <w:sz w:val="18"/>
                                      <w:szCs w:val="18"/>
                                    </w:rPr>
                                    <w:t>Hull Colour</w:t>
                                  </w:r>
                                </w:p>
                              </w:tc>
                            </w:tr>
                            <w:tr>
                              <w:trPr>
                                <w:trHeight w:val="518" w:hRule="atLeast"/>
                              </w:trPr>
                              <w:tc>
                                <w:tcPr>
                                  <w:tcW w:w="48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785" w:leader="none"/>
                                    </w:tabs>
                                    <w:rPr>
                                      <w:rFonts w:ascii="Calibri" w:hAnsi="Calibri" w:cs="Calibri"/>
                                      <w:sz w:val="18"/>
                                      <w:szCs w:val="18"/>
                                    </w:rPr>
                                  </w:pPr>
                                  <w:r>
                                    <w:rPr>
                                      <w:rFonts w:cs="Calibri" w:ascii="Calibri" w:hAnsi="Calibri"/>
                                      <w:sz w:val="18"/>
                                      <w:szCs w:val="18"/>
                                    </w:rPr>
                                    <w:t>Boat Name</w:t>
                                  </w:r>
                                </w:p>
                              </w:tc>
                            </w:tr>
                          </w:tbl>
                          <w:p>
                            <w:pPr>
                              <w:pStyle w:val="FrameContents"/>
                              <w:rPr>
                                <w:color w:val="000000"/>
                              </w:rPr>
                            </w:pPr>
                            <w:r>
                              <w:rPr/>
                            </w:r>
                          </w:p>
                        </w:txbxContent>
                      </wps:txbx>
                      <wps:bodyPr lIns="0" rIns="0" tIns="0" bIns="0">
                        <a:noAutofit/>
                      </wps:bodyPr>
                    </wps:wsp>
                  </a:graphicData>
                </a:graphic>
              </wp:anchor>
            </w:drawing>
          </mc:Choice>
          <mc:Fallback>
            <w:pict>
              <v:rect id="shape_0" ID="Frame1" stroked="f" style="position:absolute;margin-left:238.15pt;margin-top:78.05pt;width:243.05pt;height:104.35pt;mso-position-horizontal:right;mso-position-horizontal-relative:margin;mso-position-vertical-relative:page">
                <w10:wrap type="none"/>
                <v:fill o:detectmouseclick="t" on="false"/>
                <v:stroke color="#3465a4" joinstyle="round" endcap="flat"/>
                <v:textbox>
                  <w:txbxContent>
                    <w:tbl>
                      <w:tblPr>
                        <w:tblW w:w="4856" w:type="dxa"/>
                        <w:jc w:val="left"/>
                        <w:tblInd w:w="-5" w:type="dxa"/>
                        <w:tblLayout w:type="fixed"/>
                        <w:tblCellMar>
                          <w:top w:w="0" w:type="dxa"/>
                          <w:left w:w="108" w:type="dxa"/>
                          <w:bottom w:w="0" w:type="dxa"/>
                          <w:right w:w="108" w:type="dxa"/>
                        </w:tblCellMar>
                      </w:tblPr>
                      <w:tblGrid>
                        <w:gridCol w:w="4856"/>
                      </w:tblGrid>
                      <w:tr>
                        <w:trPr>
                          <w:trHeight w:val="518" w:hRule="atLeast"/>
                        </w:trPr>
                        <w:tc>
                          <w:tcPr>
                            <w:tcW w:w="48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785" w:leader="none"/>
                              </w:tabs>
                              <w:rPr>
                                <w:rFonts w:ascii="Calibri" w:hAnsi="Calibri" w:cs="Calibri"/>
                                <w:sz w:val="18"/>
                                <w:szCs w:val="18"/>
                              </w:rPr>
                            </w:pPr>
                            <w:r>
                              <w:rPr>
                                <w:rFonts w:cs="Calibri" w:ascii="Calibri" w:hAnsi="Calibri"/>
                                <w:sz w:val="18"/>
                                <w:szCs w:val="18"/>
                              </w:rPr>
                              <w:t>Class                     Kite-Foil</w:t>
                            </w:r>
                          </w:p>
                        </w:tc>
                      </w:tr>
                      <w:tr>
                        <w:trPr>
                          <w:trHeight w:val="518" w:hRule="atLeast"/>
                        </w:trPr>
                        <w:tc>
                          <w:tcPr>
                            <w:tcW w:w="48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785" w:leader="none"/>
                              </w:tabs>
                              <w:rPr>
                                <w:rFonts w:ascii="Calibri" w:hAnsi="Calibri" w:cs="Calibri"/>
                                <w:sz w:val="18"/>
                                <w:szCs w:val="18"/>
                              </w:rPr>
                            </w:pPr>
                            <w:r>
                              <w:rPr>
                                <w:rFonts w:cs="Calibri" w:ascii="Calibri" w:hAnsi="Calibri"/>
                                <w:sz w:val="18"/>
                                <w:szCs w:val="18"/>
                              </w:rPr>
                              <w:t>Country code on sail                             Bib number</w:t>
                            </w:r>
                          </w:p>
                        </w:tc>
                      </w:tr>
                      <w:tr>
                        <w:trPr>
                          <w:trHeight w:val="518" w:hRule="atLeast"/>
                        </w:trPr>
                        <w:tc>
                          <w:tcPr>
                            <w:tcW w:w="48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785" w:leader="none"/>
                              </w:tabs>
                              <w:rPr>
                                <w:rFonts w:ascii="Calibri" w:hAnsi="Calibri" w:cs="Calibri"/>
                                <w:sz w:val="18"/>
                                <w:szCs w:val="18"/>
                              </w:rPr>
                            </w:pPr>
                            <w:r>
                              <w:rPr>
                                <w:rFonts w:cs="Calibri" w:ascii="Calibri" w:hAnsi="Calibri"/>
                                <w:sz w:val="18"/>
                                <w:szCs w:val="18"/>
                              </w:rPr>
                              <w:t>Hull Colour</w:t>
                            </w:r>
                          </w:p>
                        </w:tc>
                      </w:tr>
                      <w:tr>
                        <w:trPr>
                          <w:trHeight w:val="518" w:hRule="atLeast"/>
                        </w:trPr>
                        <w:tc>
                          <w:tcPr>
                            <w:tcW w:w="485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785" w:leader="none"/>
                              </w:tabs>
                              <w:rPr>
                                <w:rFonts w:ascii="Calibri" w:hAnsi="Calibri" w:cs="Calibri"/>
                                <w:sz w:val="18"/>
                                <w:szCs w:val="18"/>
                              </w:rPr>
                            </w:pPr>
                            <w:r>
                              <w:rPr>
                                <w:rFonts w:cs="Calibri" w:ascii="Calibri" w:hAnsi="Calibri"/>
                                <w:sz w:val="18"/>
                                <w:szCs w:val="18"/>
                              </w:rPr>
                              <w:t>Boat Name</w:t>
                            </w:r>
                          </w:p>
                        </w:tc>
                      </w:tr>
                    </w:tbl>
                    <w:p>
                      <w:pPr>
                        <w:pStyle w:val="FrameContents"/>
                        <w:rPr>
                          <w:color w:val="000000"/>
                        </w:rPr>
                      </w:pPr>
                      <w:r>
                        <w:rPr/>
                      </w:r>
                    </w:p>
                  </w:txbxContent>
                </v:textbox>
              </v:rect>
            </w:pict>
          </mc:Fallback>
        </mc:AlternateContent>
      </w:r>
      <w:r>
        <w:rPr>
          <w:rFonts w:cs="Calibri" w:ascii="Calibri" w:hAnsi="Calibri"/>
          <w:b/>
        </w:rPr>
        <w:t>Organising Authority:</w:t>
      </w:r>
    </w:p>
    <w:p>
      <w:pPr>
        <w:pStyle w:val="Normal"/>
        <w:rPr>
          <w:rFonts w:ascii="Calibri" w:hAnsi="Calibri" w:cs="Calibri" w:asciiTheme="minorHAnsi" w:cstheme="minorHAnsi" w:hAnsiTheme="minorHAnsi"/>
        </w:rPr>
      </w:pPr>
      <w:r>
        <w:rPr>
          <w:rFonts w:eastAsia="Calibri" w:cs="Calibri" w:ascii="Calibri" w:hAnsi="Calibri"/>
          <w:color w:val="000080"/>
          <w:highlight w:val="yellow"/>
        </w:rPr>
        <w:t xml:space="preserve"> </w:t>
      </w:r>
      <w:r>
        <w:rPr>
          <w:rFonts w:eastAsia="Calibri" w:cs="Calibri" w:ascii="Calibri" w:hAnsi="Calibri"/>
          <w:color w:val="000080"/>
          <w:highlight w:val="yellow"/>
        </w:rPr>
        <w:t>Takapuna Boating Club</w:t>
      </w:r>
    </w:p>
    <w:p>
      <w:pPr>
        <w:pStyle w:val="Normal"/>
        <w:rPr>
          <w:rFonts w:ascii="Calibri" w:hAnsi="Calibri" w:cs="Calibri" w:asciiTheme="minorHAnsi" w:cstheme="minorHAnsi" w:hAnsiTheme="minorHAnsi"/>
        </w:rPr>
      </w:pPr>
      <w:r>
        <w:rPr>
          <w:rFonts w:cs="Calibri" w:ascii="Calibri" w:hAnsi="Calibri"/>
          <w:b w:val="false"/>
          <w:color w:val="000080"/>
          <w:sz w:val="24"/>
          <w:highlight w:val="yellow"/>
        </w:rPr>
        <w:t xml:space="preserve">39 the Strand Takapuna, </w:t>
      </w:r>
    </w:p>
    <w:p>
      <w:pPr>
        <w:pStyle w:val="Normal"/>
        <w:rPr>
          <w:rFonts w:ascii="Calibri" w:hAnsi="Calibri" w:cs="Calibri"/>
          <w:color w:val="000080"/>
          <w:highlight w:val="yellow"/>
        </w:rPr>
      </w:pPr>
      <w:r>
        <w:rPr>
          <w:rFonts w:cs="Calibri" w:ascii="Calibri" w:hAnsi="Calibri"/>
          <w:color w:val="000080"/>
          <w:highlight w:val="yellow"/>
        </w:rPr>
        <w:t xml:space="preserve">Auckland </w:t>
      </w:r>
      <w:r>
        <w:rPr>
          <w:rFonts w:cs="Calibri" w:ascii="Calibri" w:hAnsi="Calibri"/>
          <w:color w:val="808080"/>
          <w:highlight w:val="yellow"/>
        </w:rPr>
        <w:t>0622</w:t>
      </w:r>
    </w:p>
    <w:tbl>
      <w:tblPr>
        <w:tblW w:w="10041" w:type="dxa"/>
        <w:jc w:val="left"/>
        <w:tblInd w:w="-118" w:type="dxa"/>
        <w:tblLayout w:type="fixed"/>
        <w:tblCellMar>
          <w:top w:w="0" w:type="dxa"/>
          <w:left w:w="108" w:type="dxa"/>
          <w:bottom w:w="0" w:type="dxa"/>
          <w:right w:w="108" w:type="dxa"/>
        </w:tblCellMar>
      </w:tblPr>
      <w:tblGrid>
        <w:gridCol w:w="2405"/>
        <w:gridCol w:w="7635"/>
      </w:tblGrid>
      <w:tr>
        <w:trPr>
          <w:cantSplit w:val="true"/>
        </w:trPr>
        <w:tc>
          <w:tcPr>
            <w:tcW w:w="10040" w:type="dxa"/>
            <w:gridSpan w:val="2"/>
            <w:tcBorders>
              <w:top w:val="single" w:sz="4" w:space="0" w:color="000000"/>
              <w:left w:val="single" w:sz="4" w:space="0" w:color="000000"/>
              <w:bottom w:val="single" w:sz="4" w:space="0" w:color="000000"/>
              <w:right w:val="single" w:sz="4" w:space="0" w:color="000000"/>
            </w:tcBorders>
            <w:shd w:fill="00FF00" w:val="clear"/>
          </w:tcPr>
          <w:p>
            <w:pPr>
              <w:pStyle w:val="Normal"/>
              <w:widowControl w:val="false"/>
              <w:rPr>
                <w:rFonts w:ascii="Calibri" w:hAnsi="Calibri" w:cs="Calibri"/>
                <w:b/>
                <w:b/>
              </w:rPr>
            </w:pPr>
            <w:r>
              <w:rPr>
                <w:rFonts w:cs="Calibri" w:ascii="Calibri" w:hAnsi="Calibri"/>
                <w:b/>
              </w:rPr>
              <w:t>competitor</w:t>
            </w:r>
          </w:p>
        </w:tc>
      </w:tr>
      <w:tr>
        <w:trPr>
          <w:cantSplit w:val="true"/>
        </w:trPr>
        <w:tc>
          <w:tcPr>
            <w:tcW w:w="10040" w:type="dxa"/>
            <w:gridSpan w:val="2"/>
            <w:tcBorders>
              <w:top w:val="single" w:sz="4" w:space="0" w:color="000000"/>
              <w:left w:val="single" w:sz="4" w:space="0" w:color="000000"/>
              <w:right w:val="single" w:sz="4" w:space="0" w:color="000000"/>
            </w:tcBorders>
          </w:tcPr>
          <w:p>
            <w:pPr>
              <w:pStyle w:val="Normal"/>
              <w:widowControl w:val="false"/>
              <w:rPr>
                <w:rFonts w:ascii="Calibri" w:hAnsi="Calibri" w:cs="Calibri"/>
                <w:sz w:val="18"/>
              </w:rPr>
            </w:pPr>
            <w:r>
              <w:rPr>
                <w:rFonts w:cs="Calibri" w:ascii="Calibri" w:hAnsi="Calibri"/>
                <w:sz w:val="18"/>
              </w:rPr>
              <w:t>First Name</w:t>
            </w:r>
          </w:p>
        </w:tc>
      </w:tr>
      <w:tr>
        <w:trPr>
          <w:cantSplit w:val="true"/>
        </w:trPr>
        <w:tc>
          <w:tcPr>
            <w:tcW w:w="10040" w:type="dxa"/>
            <w:gridSpan w:val="2"/>
            <w:tcBorders>
              <w:left w:val="single" w:sz="4" w:space="0" w:color="000000"/>
              <w:bottom w:val="single" w:sz="4" w:space="0" w:color="000000"/>
              <w:right w:val="single" w:sz="4" w:space="0" w:color="000000"/>
            </w:tcBorders>
          </w:tcPr>
          <w:p>
            <w:pPr>
              <w:pStyle w:val="Normal"/>
              <w:widowControl w:val="false"/>
              <w:snapToGrid w:val="false"/>
              <w:ind w:left="227" w:hanging="0"/>
              <w:rPr>
                <w:rFonts w:ascii="Calibri" w:hAnsi="Calibri" w:cs="Calibri"/>
                <w:b/>
                <w:b/>
                <w:sz w:val="18"/>
              </w:rPr>
            </w:pPr>
            <w:r>
              <w:rPr>
                <w:rFonts w:cs="Calibri" w:ascii="Calibri" w:hAnsi="Calibri"/>
                <w:b/>
                <w:sz w:val="18"/>
              </w:rPr>
            </w:r>
          </w:p>
        </w:tc>
      </w:tr>
      <w:tr>
        <w:trPr>
          <w:cantSplit w:val="true"/>
        </w:trPr>
        <w:tc>
          <w:tcPr>
            <w:tcW w:w="10040" w:type="dxa"/>
            <w:gridSpan w:val="2"/>
            <w:tcBorders>
              <w:top w:val="single" w:sz="4" w:space="0" w:color="000000"/>
              <w:left w:val="single" w:sz="4" w:space="0" w:color="000000"/>
              <w:right w:val="single" w:sz="4" w:space="0" w:color="000000"/>
            </w:tcBorders>
          </w:tcPr>
          <w:p>
            <w:pPr>
              <w:pStyle w:val="Normal"/>
              <w:widowControl w:val="false"/>
              <w:rPr>
                <w:rFonts w:ascii="Calibri" w:hAnsi="Calibri" w:cs="Calibri"/>
                <w:sz w:val="18"/>
              </w:rPr>
            </w:pPr>
            <w:r>
              <w:rPr>
                <w:rFonts w:cs="Calibri" w:ascii="Calibri" w:hAnsi="Calibri"/>
                <w:sz w:val="18"/>
              </w:rPr>
              <w:t>Surname</w:t>
            </w:r>
          </w:p>
        </w:tc>
      </w:tr>
      <w:tr>
        <w:trPr>
          <w:cantSplit w:val="true"/>
        </w:trPr>
        <w:tc>
          <w:tcPr>
            <w:tcW w:w="10040" w:type="dxa"/>
            <w:gridSpan w:val="2"/>
            <w:tcBorders>
              <w:left w:val="single" w:sz="4" w:space="0" w:color="000000"/>
              <w:bottom w:val="single" w:sz="4" w:space="0" w:color="000000"/>
              <w:right w:val="single" w:sz="4" w:space="0" w:color="000000"/>
            </w:tcBorders>
          </w:tcPr>
          <w:p>
            <w:pPr>
              <w:pStyle w:val="Normal"/>
              <w:widowControl w:val="false"/>
              <w:snapToGrid w:val="false"/>
              <w:ind w:left="227" w:hanging="0"/>
              <w:rPr>
                <w:rFonts w:ascii="Calibri" w:hAnsi="Calibri" w:cs="Calibri"/>
                <w:b/>
                <w:b/>
                <w:sz w:val="18"/>
              </w:rPr>
            </w:pPr>
            <w:r>
              <w:rPr>
                <w:rFonts w:cs="Calibri" w:ascii="Calibri" w:hAnsi="Calibri"/>
                <w:b/>
                <w:sz w:val="18"/>
              </w:rPr>
            </w:r>
          </w:p>
        </w:tc>
      </w:tr>
      <w:tr>
        <w:trPr>
          <w:cantSplit w:val="true"/>
        </w:trPr>
        <w:tc>
          <w:tcPr>
            <w:tcW w:w="10040" w:type="dxa"/>
            <w:gridSpan w:val="2"/>
            <w:tcBorders>
              <w:top w:val="single" w:sz="4" w:space="0" w:color="000000"/>
              <w:left w:val="single" w:sz="4" w:space="0" w:color="000000"/>
              <w:right w:val="single" w:sz="4" w:space="0" w:color="000000"/>
            </w:tcBorders>
          </w:tcPr>
          <w:p>
            <w:pPr>
              <w:pStyle w:val="Normal"/>
              <w:widowControl w:val="false"/>
              <w:rPr>
                <w:rFonts w:ascii="Calibri" w:hAnsi="Calibri" w:cs="Calibri" w:asciiTheme="minorHAnsi" w:cstheme="minorHAnsi" w:hAnsiTheme="minorHAnsi"/>
              </w:rPr>
            </w:pPr>
            <w:r>
              <w:rPr>
                <w:rFonts w:cs="Calibri" w:ascii="Calibri" w:hAnsi="Calibri"/>
                <w:sz w:val="18"/>
              </w:rPr>
              <w:t>World Sailing Sailor’s Code (if registered)</w:t>
            </w:r>
          </w:p>
        </w:tc>
      </w:tr>
      <w:tr>
        <w:trPr>
          <w:cantSplit w:val="true"/>
        </w:trPr>
        <w:tc>
          <w:tcPr>
            <w:tcW w:w="10040" w:type="dxa"/>
            <w:gridSpan w:val="2"/>
            <w:tcBorders>
              <w:left w:val="single" w:sz="4" w:space="0" w:color="000000"/>
              <w:bottom w:val="single" w:sz="4" w:space="0" w:color="000000"/>
              <w:right w:val="single" w:sz="4" w:space="0" w:color="000000"/>
            </w:tcBorders>
          </w:tcPr>
          <w:p>
            <w:pPr>
              <w:pStyle w:val="Normal"/>
              <w:widowControl w:val="false"/>
              <w:snapToGrid w:val="false"/>
              <w:ind w:left="227" w:hanging="0"/>
              <w:rPr>
                <w:rFonts w:ascii="Calibri" w:hAnsi="Calibri" w:cs="Calibri"/>
                <w:b/>
                <w:b/>
                <w:sz w:val="14"/>
              </w:rPr>
            </w:pPr>
            <w:r>
              <w:rPr>
                <w:rFonts w:cs="Calibri" w:ascii="Calibri" w:hAnsi="Calibri"/>
                <w:b/>
                <w:sz w:val="14"/>
              </w:rPr>
            </w:r>
          </w:p>
        </w:tc>
      </w:tr>
      <w:tr>
        <w:trPr>
          <w:cantSplit w:val="true"/>
        </w:trPr>
        <w:tc>
          <w:tcPr>
            <w:tcW w:w="10040" w:type="dxa"/>
            <w:gridSpan w:val="2"/>
            <w:tcBorders>
              <w:top w:val="single" w:sz="4" w:space="0" w:color="000000"/>
              <w:left w:val="single" w:sz="4" w:space="0" w:color="000000"/>
              <w:right w:val="single" w:sz="4" w:space="0" w:color="000000"/>
            </w:tcBorders>
          </w:tcPr>
          <w:p>
            <w:pPr>
              <w:pStyle w:val="Normal"/>
              <w:widowControl w:val="false"/>
              <w:rPr>
                <w:rFonts w:ascii="Calibri" w:hAnsi="Calibri" w:cs="Calibri"/>
                <w:sz w:val="18"/>
              </w:rPr>
            </w:pPr>
            <w:r>
              <w:rPr>
                <w:rFonts w:cs="Calibri" w:ascii="Calibri" w:hAnsi="Calibri"/>
                <w:sz w:val="18"/>
              </w:rPr>
              <w:t>Gender</w:t>
            </w:r>
          </w:p>
        </w:tc>
      </w:tr>
      <w:tr>
        <w:trPr>
          <w:trHeight w:val="174" w:hRule="atLeast"/>
          <w:cantSplit w:val="true"/>
        </w:trPr>
        <w:tc>
          <w:tcPr>
            <w:tcW w:w="10040" w:type="dxa"/>
            <w:gridSpan w:val="2"/>
            <w:tcBorders>
              <w:left w:val="single" w:sz="4" w:space="0" w:color="000000"/>
              <w:bottom w:val="single" w:sz="4" w:space="0" w:color="000000"/>
              <w:right w:val="single" w:sz="4" w:space="0" w:color="000000"/>
            </w:tcBorders>
          </w:tcPr>
          <w:p>
            <w:pPr>
              <w:pStyle w:val="Normal"/>
              <w:widowControl w:val="false"/>
              <w:snapToGrid w:val="false"/>
              <w:rPr>
                <w:rFonts w:ascii="Calibri" w:hAnsi="Calibri" w:cs="Calibri"/>
                <w:b/>
                <w:b/>
                <w:sz w:val="18"/>
              </w:rPr>
            </w:pPr>
            <w:r>
              <w:rPr>
                <w:rFonts w:cs="Calibri" w:ascii="Calibri" w:hAnsi="Calibri"/>
                <w:b/>
                <w:sz w:val="18"/>
              </w:rPr>
            </w:r>
          </w:p>
        </w:tc>
      </w:tr>
      <w:tr>
        <w:trPr>
          <w:cantSplit w:val="true"/>
        </w:trPr>
        <w:tc>
          <w:tcPr>
            <w:tcW w:w="2405" w:type="dxa"/>
            <w:tcBorders>
              <w:top w:val="single" w:sz="4" w:space="0" w:color="000000"/>
              <w:left w:val="single" w:sz="4" w:space="0" w:color="000000"/>
            </w:tcBorders>
          </w:tcPr>
          <w:p>
            <w:pPr>
              <w:pStyle w:val="Normal"/>
              <w:widowControl w:val="false"/>
              <w:rPr>
                <w:rFonts w:ascii="Calibri" w:hAnsi="Calibri" w:cs="Calibri"/>
                <w:sz w:val="18"/>
              </w:rPr>
            </w:pPr>
            <w:r>
              <w:rPr>
                <w:rFonts w:cs="Calibri" w:ascii="Calibri" w:hAnsi="Calibri"/>
                <w:sz w:val="18"/>
              </w:rPr>
              <w:t>Date of Birth</w:t>
            </w:r>
          </w:p>
        </w:tc>
        <w:tc>
          <w:tcPr>
            <w:tcW w:w="7635" w:type="dxa"/>
            <w:tcBorders>
              <w:top w:val="single" w:sz="4" w:space="0" w:color="000000"/>
              <w:right w:val="single" w:sz="4" w:space="0" w:color="000000"/>
            </w:tcBorders>
          </w:tcPr>
          <w:p>
            <w:pPr>
              <w:pStyle w:val="Normal"/>
              <w:widowControl w:val="false"/>
              <w:rPr>
                <w:rFonts w:ascii="Calibri" w:hAnsi="Calibri" w:cs="Calibri" w:asciiTheme="minorHAnsi" w:cstheme="minorHAnsi" w:hAnsiTheme="minorHAnsi"/>
              </w:rPr>
            </w:pPr>
            <w:r>
              <w:rPr>
                <w:rFonts w:cs="Calibri" w:ascii="Calibri" w:hAnsi="Calibri"/>
                <w:color w:val="000080"/>
                <w:sz w:val="18"/>
              </w:rPr>
              <w:t xml:space="preserve">Age </w:t>
            </w:r>
            <w:r>
              <w:rPr>
                <w:rFonts w:cs="Calibri" w:ascii="Calibri" w:hAnsi="Calibri"/>
                <w:color w:val="000080"/>
                <w:sz w:val="18"/>
                <w:highlight w:val="yellow"/>
              </w:rPr>
              <w:t>Today</w:t>
            </w:r>
            <w:r>
              <w:rPr>
                <w:rFonts w:cs="Calibri" w:ascii="Calibri" w:hAnsi="Calibri"/>
                <w:color w:val="000080"/>
                <w:sz w:val="18"/>
              </w:rPr>
              <w:t xml:space="preserve"> or on </w:t>
            </w:r>
            <w:r>
              <w:rPr>
                <w:rFonts w:cs="Calibri" w:ascii="Calibri" w:hAnsi="Calibri"/>
                <w:color w:val="000080"/>
                <w:sz w:val="18"/>
                <w:highlight w:val="yellow"/>
              </w:rPr>
              <w:t>(insert date)</w:t>
            </w:r>
            <w:r>
              <w:rPr>
                <w:rFonts w:cs="Calibri" w:ascii="Calibri" w:hAnsi="Calibri"/>
                <w:color w:val="000080"/>
                <w:sz w:val="18"/>
              </w:rPr>
              <w:t xml:space="preserve"> </w:t>
            </w:r>
            <w:r>
              <w:rPr>
                <w:rFonts w:cs="Calibri" w:ascii="Calibri" w:hAnsi="Calibri"/>
                <w:color w:val="000080"/>
                <w:sz w:val="14"/>
              </w:rPr>
              <w:t xml:space="preserve"> </w:t>
            </w:r>
          </w:p>
        </w:tc>
      </w:tr>
      <w:tr>
        <w:trPr>
          <w:cantSplit w:val="true"/>
        </w:trPr>
        <w:tc>
          <w:tcPr>
            <w:tcW w:w="2405" w:type="dxa"/>
            <w:tcBorders>
              <w:left w:val="single" w:sz="4" w:space="0" w:color="000000"/>
              <w:bottom w:val="single" w:sz="4" w:space="0" w:color="000000"/>
            </w:tcBorders>
          </w:tcPr>
          <w:p>
            <w:pPr>
              <w:pStyle w:val="Normal"/>
              <w:widowControl w:val="false"/>
              <w:snapToGrid w:val="false"/>
              <w:ind w:left="227" w:hanging="0"/>
              <w:rPr>
                <w:rFonts w:ascii="Calibri" w:hAnsi="Calibri" w:cs="Calibri"/>
                <w:b/>
                <w:b/>
                <w:color w:val="000080"/>
                <w:sz w:val="14"/>
              </w:rPr>
            </w:pPr>
            <w:r>
              <w:rPr>
                <w:rFonts w:cs="Calibri" w:ascii="Calibri" w:hAnsi="Calibri"/>
                <w:b/>
                <w:color w:val="000080"/>
                <w:sz w:val="14"/>
              </w:rPr>
            </w:r>
          </w:p>
        </w:tc>
        <w:tc>
          <w:tcPr>
            <w:tcW w:w="7635" w:type="dxa"/>
            <w:tcBorders>
              <w:bottom w:val="single" w:sz="4" w:space="0" w:color="000000"/>
              <w:right w:val="single" w:sz="4" w:space="0" w:color="000000"/>
            </w:tcBorders>
          </w:tcPr>
          <w:p>
            <w:pPr>
              <w:pStyle w:val="Normal"/>
              <w:widowControl w:val="false"/>
              <w:snapToGrid w:val="false"/>
              <w:ind w:left="227" w:hanging="0"/>
              <w:rPr>
                <w:rFonts w:ascii="Calibri" w:hAnsi="Calibri" w:cs="Calibri"/>
                <w:b/>
                <w:b/>
              </w:rPr>
            </w:pPr>
            <w:r>
              <w:rPr>
                <w:rFonts w:cs="Calibri" w:ascii="Calibri" w:hAnsi="Calibri"/>
                <w:b/>
              </w:rPr>
            </w:r>
          </w:p>
        </w:tc>
      </w:tr>
      <w:tr>
        <w:trPr>
          <w:cantSplit w:val="true"/>
        </w:trPr>
        <w:tc>
          <w:tcPr>
            <w:tcW w:w="10040" w:type="dxa"/>
            <w:gridSpan w:val="2"/>
            <w:tcBorders>
              <w:top w:val="single" w:sz="4" w:space="0" w:color="000000"/>
              <w:left w:val="single" w:sz="4" w:space="0" w:color="000000"/>
              <w:right w:val="single" w:sz="4" w:space="0" w:color="000000"/>
            </w:tcBorders>
          </w:tcPr>
          <w:p>
            <w:pPr>
              <w:pStyle w:val="Normal"/>
              <w:widowControl w:val="false"/>
              <w:rPr>
                <w:rFonts w:ascii="Calibri" w:hAnsi="Calibri" w:cs="Calibri"/>
                <w:sz w:val="18"/>
              </w:rPr>
            </w:pPr>
            <w:r>
              <w:rPr>
                <w:rFonts w:cs="Calibri" w:ascii="Calibri" w:hAnsi="Calibri"/>
                <w:sz w:val="18"/>
              </w:rPr>
              <w:t>Nationality</w:t>
            </w:r>
          </w:p>
        </w:tc>
      </w:tr>
      <w:tr>
        <w:trPr>
          <w:cantSplit w:val="true"/>
        </w:trPr>
        <w:tc>
          <w:tcPr>
            <w:tcW w:w="10040" w:type="dxa"/>
            <w:gridSpan w:val="2"/>
            <w:tcBorders>
              <w:left w:val="single" w:sz="4" w:space="0" w:color="000000"/>
              <w:bottom w:val="single" w:sz="4" w:space="0" w:color="000000"/>
              <w:right w:val="single" w:sz="4" w:space="0" w:color="000000"/>
            </w:tcBorders>
          </w:tcPr>
          <w:p>
            <w:pPr>
              <w:pStyle w:val="Normal"/>
              <w:widowControl w:val="false"/>
              <w:snapToGrid w:val="false"/>
              <w:ind w:left="227" w:hanging="0"/>
              <w:rPr>
                <w:rFonts w:ascii="Calibri" w:hAnsi="Calibri" w:cs="Calibri"/>
                <w:b/>
                <w:b/>
                <w:sz w:val="14"/>
              </w:rPr>
            </w:pPr>
            <w:r>
              <w:rPr>
                <w:rFonts w:cs="Calibri" w:ascii="Calibri" w:hAnsi="Calibri"/>
                <w:b/>
                <w:sz w:val="14"/>
              </w:rPr>
            </w:r>
          </w:p>
        </w:tc>
      </w:tr>
      <w:tr>
        <w:trPr>
          <w:cantSplit w:val="true"/>
        </w:trPr>
        <w:tc>
          <w:tcPr>
            <w:tcW w:w="10040" w:type="dxa"/>
            <w:gridSpan w:val="2"/>
            <w:tcBorders>
              <w:top w:val="single" w:sz="4" w:space="0" w:color="000000"/>
              <w:left w:val="single" w:sz="4" w:space="0" w:color="000000"/>
              <w:right w:val="single" w:sz="4" w:space="0" w:color="000000"/>
            </w:tcBorders>
          </w:tcPr>
          <w:p>
            <w:pPr>
              <w:pStyle w:val="Normal"/>
              <w:widowControl w:val="false"/>
              <w:rPr>
                <w:rFonts w:ascii="Calibri" w:hAnsi="Calibri" w:cs="Calibri"/>
                <w:sz w:val="18"/>
              </w:rPr>
            </w:pPr>
            <w:r>
              <w:rPr>
                <w:rFonts w:cs="Calibri" w:ascii="Calibri" w:hAnsi="Calibri"/>
                <w:sz w:val="18"/>
              </w:rPr>
              <w:t>Yacht Club</w:t>
            </w:r>
          </w:p>
        </w:tc>
      </w:tr>
      <w:tr>
        <w:trPr>
          <w:cantSplit w:val="true"/>
        </w:trPr>
        <w:tc>
          <w:tcPr>
            <w:tcW w:w="10040" w:type="dxa"/>
            <w:gridSpan w:val="2"/>
            <w:tcBorders>
              <w:left w:val="single" w:sz="4" w:space="0" w:color="000000"/>
              <w:bottom w:val="single" w:sz="4" w:space="0" w:color="000000"/>
              <w:right w:val="single" w:sz="4" w:space="0" w:color="000000"/>
            </w:tcBorders>
          </w:tcPr>
          <w:p>
            <w:pPr>
              <w:pStyle w:val="Normal"/>
              <w:widowControl w:val="false"/>
              <w:snapToGrid w:val="false"/>
              <w:ind w:left="227" w:hanging="0"/>
              <w:rPr>
                <w:rFonts w:ascii="Calibri" w:hAnsi="Calibri" w:cs="Calibri"/>
                <w:b/>
                <w:b/>
                <w:sz w:val="14"/>
              </w:rPr>
            </w:pPr>
            <w:r>
              <w:rPr>
                <w:rFonts w:cs="Calibri" w:ascii="Calibri" w:hAnsi="Calibri"/>
                <w:b/>
                <w:sz w:val="14"/>
              </w:rPr>
            </w:r>
          </w:p>
        </w:tc>
      </w:tr>
      <w:tr>
        <w:trPr>
          <w:cantSplit w:val="true"/>
        </w:trPr>
        <w:tc>
          <w:tcPr>
            <w:tcW w:w="10040" w:type="dxa"/>
            <w:gridSpan w:val="2"/>
            <w:tcBorders>
              <w:top w:val="single" w:sz="4" w:space="0" w:color="000000"/>
              <w:left w:val="single" w:sz="4" w:space="0" w:color="000000"/>
              <w:right w:val="single" w:sz="4" w:space="0" w:color="000000"/>
            </w:tcBorders>
          </w:tcPr>
          <w:p>
            <w:pPr>
              <w:pStyle w:val="Normal"/>
              <w:widowControl w:val="false"/>
              <w:rPr>
                <w:rFonts w:ascii="Calibri" w:hAnsi="Calibri" w:cs="Calibri"/>
                <w:sz w:val="18"/>
              </w:rPr>
            </w:pPr>
            <w:r>
              <w:rPr>
                <w:rFonts w:cs="Calibri" w:ascii="Calibri" w:hAnsi="Calibri"/>
                <w:sz w:val="18"/>
              </w:rPr>
              <w:t>Postal Address</w:t>
            </w:r>
          </w:p>
        </w:tc>
      </w:tr>
      <w:tr>
        <w:trPr>
          <w:cantSplit w:val="true"/>
        </w:trPr>
        <w:tc>
          <w:tcPr>
            <w:tcW w:w="10040" w:type="dxa"/>
            <w:gridSpan w:val="2"/>
            <w:tcBorders>
              <w:left w:val="single" w:sz="4" w:space="0" w:color="000000"/>
              <w:bottom w:val="dashed" w:sz="4" w:space="0" w:color="000000"/>
              <w:right w:val="single" w:sz="4" w:space="0" w:color="000000"/>
            </w:tcBorders>
          </w:tcPr>
          <w:p>
            <w:pPr>
              <w:pStyle w:val="Normal"/>
              <w:widowControl w:val="false"/>
              <w:snapToGrid w:val="false"/>
              <w:ind w:left="227" w:hanging="0"/>
              <w:rPr>
                <w:rFonts w:ascii="Calibri" w:hAnsi="Calibri" w:cs="Calibri"/>
                <w:b/>
                <w:b/>
                <w:sz w:val="14"/>
              </w:rPr>
            </w:pPr>
            <w:r>
              <w:rPr>
                <w:rFonts w:cs="Calibri" w:ascii="Calibri" w:hAnsi="Calibri"/>
                <w:b/>
                <w:sz w:val="14"/>
              </w:rPr>
            </w:r>
          </w:p>
        </w:tc>
      </w:tr>
      <w:tr>
        <w:trPr>
          <w:trHeight w:val="524" w:hRule="atLeast"/>
          <w:cantSplit w:val="true"/>
        </w:trPr>
        <w:tc>
          <w:tcPr>
            <w:tcW w:w="10040" w:type="dxa"/>
            <w:gridSpan w:val="2"/>
            <w:tcBorders>
              <w:top w:val="dashed" w:sz="4" w:space="0" w:color="000000"/>
              <w:left w:val="single" w:sz="4" w:space="0" w:color="000000"/>
              <w:bottom w:val="single" w:sz="4" w:space="0" w:color="000000"/>
              <w:right w:val="single" w:sz="4" w:space="0" w:color="000000"/>
            </w:tcBorders>
          </w:tcPr>
          <w:p>
            <w:pPr>
              <w:pStyle w:val="Normal"/>
              <w:widowControl w:val="false"/>
              <w:snapToGrid w:val="false"/>
              <w:ind w:left="227" w:hanging="0"/>
              <w:rPr>
                <w:rFonts w:ascii="Calibri" w:hAnsi="Calibri" w:cs="Calibri"/>
                <w:b/>
                <w:b/>
              </w:rPr>
            </w:pPr>
            <w:r>
              <w:rPr>
                <w:rFonts w:cs="Calibri" w:ascii="Calibri" w:hAnsi="Calibri"/>
                <w:b/>
              </w:rPr>
            </w:r>
          </w:p>
        </w:tc>
      </w:tr>
      <w:tr>
        <w:trPr>
          <w:cantSplit w:val="true"/>
        </w:trPr>
        <w:tc>
          <w:tcPr>
            <w:tcW w:w="10040" w:type="dxa"/>
            <w:gridSpan w:val="2"/>
            <w:tcBorders>
              <w:top w:val="single" w:sz="4" w:space="0" w:color="000000"/>
              <w:left w:val="single" w:sz="4" w:space="0" w:color="000000"/>
              <w:right w:val="single" w:sz="4" w:space="0" w:color="000000"/>
            </w:tcBorders>
          </w:tcPr>
          <w:p>
            <w:pPr>
              <w:pStyle w:val="Normal"/>
              <w:widowControl w:val="false"/>
              <w:rPr>
                <w:rFonts w:ascii="Calibri" w:hAnsi="Calibri" w:cs="Calibri"/>
                <w:sz w:val="18"/>
              </w:rPr>
            </w:pPr>
            <w:r>
              <w:rPr>
                <w:rFonts w:cs="Calibri" w:ascii="Calibri" w:hAnsi="Calibri"/>
                <w:sz w:val="18"/>
              </w:rPr>
              <w:t>Email</w:t>
            </w:r>
          </w:p>
        </w:tc>
      </w:tr>
      <w:tr>
        <w:trPr>
          <w:cantSplit w:val="true"/>
        </w:trPr>
        <w:tc>
          <w:tcPr>
            <w:tcW w:w="10040" w:type="dxa"/>
            <w:gridSpan w:val="2"/>
            <w:tcBorders>
              <w:left w:val="single" w:sz="4" w:space="0" w:color="000000"/>
              <w:bottom w:val="single" w:sz="4" w:space="0" w:color="000000"/>
              <w:right w:val="single" w:sz="4" w:space="0" w:color="000000"/>
            </w:tcBorders>
          </w:tcPr>
          <w:p>
            <w:pPr>
              <w:pStyle w:val="Normal"/>
              <w:widowControl w:val="false"/>
              <w:snapToGrid w:val="false"/>
              <w:ind w:left="227" w:hanging="0"/>
              <w:rPr>
                <w:rFonts w:ascii="Calibri" w:hAnsi="Calibri" w:cs="Calibri"/>
                <w:b/>
                <w:b/>
                <w:sz w:val="14"/>
              </w:rPr>
            </w:pPr>
            <w:r>
              <w:rPr>
                <w:rFonts w:cs="Calibri" w:ascii="Calibri" w:hAnsi="Calibri"/>
                <w:b/>
                <w:sz w:val="14"/>
              </w:rPr>
            </w:r>
          </w:p>
        </w:tc>
      </w:tr>
      <w:tr>
        <w:trPr>
          <w:trHeight w:val="493" w:hRule="atLeast"/>
        </w:trPr>
        <w:tc>
          <w:tcPr>
            <w:tcW w:w="1004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sz w:val="18"/>
              </w:rPr>
            </w:pPr>
            <w:r>
              <w:rPr>
                <w:rFonts w:cs="Calibri" w:ascii="Calibri" w:hAnsi="Calibri"/>
                <w:sz w:val="18"/>
              </w:rPr>
              <w:t xml:space="preserve">Contact number </w:t>
            </w:r>
          </w:p>
        </w:tc>
      </w:tr>
    </w:tbl>
    <w:p>
      <w:pPr>
        <w:pStyle w:val="TextBody"/>
        <w:ind w:left="-170" w:hanging="0"/>
        <w:rPr>
          <w:rFonts w:ascii="Calibri" w:hAnsi="Calibri" w:cs="Calibri" w:asciiTheme="minorHAnsi" w:cstheme="minorHAnsi" w:hAnsiTheme="minorHAnsi"/>
        </w:rPr>
      </w:pPr>
      <w:r>
        <w:rPr/>
        <w:t>I agree to be bound by the Racing Rules of Sailing and all other rules that govern this event.  I understand that yacht racing has inherent risks and dangers that are beyond the control of the organizing authority. I understand that neither the</w:t>
      </w:r>
      <w:r>
        <w:rPr>
          <w:lang w:val="en-GB"/>
        </w:rPr>
        <w:t xml:space="preserve"> organising</w:t>
      </w:r>
      <w:r>
        <w:rPr/>
        <w:t xml:space="preserve"> authority and its officers, members and servants nor other persons assisting with the conduct of the regatta accept any responsibility in respect of any injury or loss to person or property that may be sustained by reason of participation in the regatta or howsoever arising in connection with the regatta. </w:t>
      </w:r>
    </w:p>
    <w:p>
      <w:pPr>
        <w:pStyle w:val="TextBody"/>
        <w:ind w:left="-170" w:hanging="0"/>
        <w:rPr>
          <w:rFonts w:ascii="Calibri" w:hAnsi="Calibri" w:cs="Calibri" w:asciiTheme="minorHAnsi" w:cstheme="minorHAnsi" w:hAnsiTheme="minorHAnsi"/>
        </w:rPr>
      </w:pPr>
      <w:r>
        <w:rPr/>
        <w:t>I agree to the use of my photograph(s) and other relevant information in any event publicity and in the ongoing promotion of New Zealand yachting.  I agree to the Organising Authority and Yachting New Zealand holding the above information for the general administration and well-being of the sport, and for them to retain, use and disclose the information to affiliated organisations and any other persons or organisations that Yachting New Zealand believes will further the interests and objectives of Yachting New Zealand.  I acknowledge my right to access to and correction of this information.  The consent is given in accordance with the Privacy Act 1993.</w:t>
      </w:r>
    </w:p>
    <w:tbl>
      <w:tblPr>
        <w:tblW w:w="10018" w:type="dxa"/>
        <w:jc w:val="left"/>
        <w:tblInd w:w="-118" w:type="dxa"/>
        <w:tblLayout w:type="fixed"/>
        <w:tblCellMar>
          <w:top w:w="0" w:type="dxa"/>
          <w:left w:w="108" w:type="dxa"/>
          <w:bottom w:w="0" w:type="dxa"/>
          <w:right w:w="108" w:type="dxa"/>
        </w:tblCellMar>
      </w:tblPr>
      <w:tblGrid>
        <w:gridCol w:w="4823"/>
        <w:gridCol w:w="5194"/>
      </w:tblGrid>
      <w:tr>
        <w:trPr/>
        <w:tc>
          <w:tcPr>
            <w:tcW w:w="4823" w:type="dxa"/>
            <w:tcBorders>
              <w:top w:val="single" w:sz="4" w:space="0" w:color="000000"/>
              <w:left w:val="single" w:sz="4" w:space="0" w:color="000000"/>
              <w:right w:val="single" w:sz="4" w:space="0" w:color="000000"/>
            </w:tcBorders>
          </w:tcPr>
          <w:p>
            <w:pPr>
              <w:pStyle w:val="Normal"/>
              <w:widowControl w:val="false"/>
              <w:jc w:val="both"/>
              <w:rPr>
                <w:rFonts w:ascii="Calibri" w:hAnsi="Calibri" w:cs="Calibri"/>
                <w:b/>
                <w:b/>
              </w:rPr>
            </w:pPr>
            <w:r>
              <w:rPr>
                <w:rFonts w:cs="Calibri" w:ascii="Calibri" w:hAnsi="Calibri"/>
                <w:b/>
              </w:rPr>
              <w:t>Competitor’s Signature</w:t>
            </w:r>
          </w:p>
        </w:tc>
        <w:tc>
          <w:tcPr>
            <w:tcW w:w="5194" w:type="dxa"/>
            <w:tcBorders>
              <w:top w:val="single" w:sz="4" w:space="0" w:color="000000"/>
              <w:left w:val="single" w:sz="4" w:space="0" w:color="000000"/>
              <w:right w:val="single" w:sz="4" w:space="0" w:color="000000"/>
            </w:tcBorders>
          </w:tcPr>
          <w:p>
            <w:pPr>
              <w:pStyle w:val="Normal"/>
              <w:widowControl w:val="false"/>
              <w:jc w:val="both"/>
              <w:rPr>
                <w:rFonts w:ascii="Calibri" w:hAnsi="Calibri" w:cs="Calibri" w:asciiTheme="minorHAnsi" w:cstheme="minorHAnsi" w:hAnsiTheme="minorHAnsi"/>
              </w:rPr>
            </w:pPr>
            <w:r>
              <w:rPr>
                <w:rFonts w:cs="Calibri" w:ascii="Calibri" w:hAnsi="Calibri"/>
                <w:b/>
                <w:sz w:val="20"/>
              </w:rPr>
              <w:t>Parent/Guardian’s Signature</w:t>
            </w:r>
            <w:r>
              <w:rPr>
                <w:rFonts w:cs="Calibri" w:ascii="Calibri" w:hAnsi="Calibri"/>
                <w:b/>
              </w:rPr>
              <w:t xml:space="preserve"> </w:t>
            </w:r>
            <w:r>
              <w:rPr>
                <w:rFonts w:cs="Calibri" w:ascii="Calibri" w:hAnsi="Calibri"/>
                <w:b/>
                <w:sz w:val="16"/>
              </w:rPr>
              <w:t>(if sailor under 18 years old)</w:t>
            </w:r>
          </w:p>
        </w:tc>
      </w:tr>
      <w:tr>
        <w:trPr>
          <w:trHeight w:val="559" w:hRule="atLeast"/>
        </w:trPr>
        <w:tc>
          <w:tcPr>
            <w:tcW w:w="4823" w:type="dxa"/>
            <w:tcBorders>
              <w:left w:val="single" w:sz="4" w:space="0" w:color="000000"/>
              <w:bottom w:val="single" w:sz="4" w:space="0" w:color="000000"/>
              <w:right w:val="single" w:sz="4" w:space="0" w:color="000000"/>
            </w:tcBorders>
            <w:vAlign w:val="bottom"/>
          </w:tcPr>
          <w:p>
            <w:pPr>
              <w:pStyle w:val="Normal"/>
              <w:widowControl w:val="false"/>
              <w:jc w:val="both"/>
              <w:rPr>
                <w:rFonts w:ascii="Calibri" w:hAnsi="Calibri" w:cs="Calibri"/>
                <w:sz w:val="18"/>
              </w:rPr>
            </w:pPr>
            <w:r>
              <w:rPr>
                <w:rFonts w:cs="Calibri" w:ascii="Calibri" w:hAnsi="Calibri"/>
                <w:sz w:val="18"/>
              </w:rPr>
              <w:t>Date</w:t>
            </w:r>
          </w:p>
        </w:tc>
        <w:tc>
          <w:tcPr>
            <w:tcW w:w="5194" w:type="dxa"/>
            <w:tcBorders>
              <w:left w:val="single" w:sz="4" w:space="0" w:color="000000"/>
              <w:bottom w:val="single" w:sz="4" w:space="0" w:color="000000"/>
              <w:right w:val="single" w:sz="4" w:space="0" w:color="000000"/>
            </w:tcBorders>
            <w:vAlign w:val="bottom"/>
          </w:tcPr>
          <w:p>
            <w:pPr>
              <w:pStyle w:val="Normal"/>
              <w:widowControl w:val="false"/>
              <w:jc w:val="both"/>
              <w:rPr>
                <w:rFonts w:ascii="Calibri" w:hAnsi="Calibri" w:cs="Calibri"/>
                <w:sz w:val="18"/>
              </w:rPr>
            </w:pPr>
            <w:r>
              <w:rPr>
                <w:rFonts w:cs="Calibri" w:ascii="Calibri" w:hAnsi="Calibri"/>
                <w:sz w:val="18"/>
              </w:rPr>
              <w:t>Date</w:t>
            </w:r>
          </w:p>
        </w:tc>
      </w:tr>
    </w:tbl>
    <w:p>
      <w:pPr>
        <w:pStyle w:val="Normal"/>
        <w:jc w:val="both"/>
        <w:rPr>
          <w:rFonts w:ascii="Calibri" w:hAnsi="Calibri" w:cs="Calibri"/>
          <w:sz w:val="12"/>
        </w:rPr>
      </w:pPr>
      <w:r>
        <w:rPr>
          <w:rFonts w:cs="Calibri" w:ascii="Calibri" w:hAnsi="Calibri"/>
          <w:sz w:val="12"/>
        </w:rPr>
      </w:r>
    </w:p>
    <w:tbl>
      <w:tblPr>
        <w:tblW w:w="10183" w:type="dxa"/>
        <w:jc w:val="left"/>
        <w:tblInd w:w="-118" w:type="dxa"/>
        <w:tblLayout w:type="fixed"/>
        <w:tblCellMar>
          <w:top w:w="0" w:type="dxa"/>
          <w:left w:w="108" w:type="dxa"/>
          <w:bottom w:w="0" w:type="dxa"/>
          <w:right w:w="108" w:type="dxa"/>
        </w:tblCellMar>
      </w:tblPr>
      <w:tblGrid>
        <w:gridCol w:w="1661"/>
        <w:gridCol w:w="1849"/>
        <w:gridCol w:w="1984"/>
        <w:gridCol w:w="1418"/>
        <w:gridCol w:w="1417"/>
        <w:gridCol w:w="1853"/>
      </w:tblGrid>
      <w:tr>
        <w:trPr>
          <w:cantSplit w:val="true"/>
        </w:trPr>
        <w:tc>
          <w:tcPr>
            <w:tcW w:w="10182" w:type="dxa"/>
            <w:gridSpan w:val="6"/>
            <w:tcBorders>
              <w:top w:val="single" w:sz="4" w:space="0" w:color="000000"/>
              <w:left w:val="single" w:sz="4" w:space="0" w:color="000000"/>
              <w:bottom w:val="single" w:sz="4" w:space="0" w:color="000000"/>
              <w:right w:val="single" w:sz="4" w:space="0" w:color="000000"/>
            </w:tcBorders>
          </w:tcPr>
          <w:p>
            <w:pPr>
              <w:pStyle w:val="Heading6"/>
              <w:widowControl w:val="false"/>
              <w:spacing w:before="200" w:after="40"/>
              <w:rPr>
                <w:rFonts w:ascii="Calibri" w:hAnsi="Calibri" w:cs="Calibri" w:asciiTheme="minorHAnsi" w:cstheme="minorHAnsi" w:hAnsiTheme="minorHAnsi"/>
              </w:rPr>
            </w:pPr>
            <w:r>
              <w:rPr>
                <w:rFonts w:cs="Calibri" w:ascii="Calibri" w:hAnsi="Calibri"/>
              </w:rPr>
              <w:t xml:space="preserve">Enclosures </w:t>
            </w:r>
          </w:p>
        </w:tc>
      </w:tr>
      <w:tr>
        <w:trPr/>
        <w:tc>
          <w:tcPr>
            <w:tcW w:w="16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asciiTheme="minorHAnsi" w:cstheme="minorHAnsi" w:hAnsiTheme="minorHAnsi"/>
              </w:rPr>
            </w:pPr>
            <w:r>
              <w:rPr>
                <w:rFonts w:cs="Calibri" w:ascii="Calibri" w:hAnsi="Calibri"/>
                <w:sz w:val="20"/>
              </w:rPr>
              <w:t xml:space="preserve">Entry Fee </w:t>
            </w:r>
          </w:p>
        </w:tc>
        <w:tc>
          <w:tcPr>
            <w:tcW w:w="1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sz w:val="20"/>
              </w:rPr>
            </w:pPr>
            <w:r>
              <w:rPr>
                <w:rFonts w:cs="Calibri" w:ascii="Calibri" w:hAnsi="Calibri"/>
                <w:sz w:val="20"/>
              </w:rPr>
              <w:t>Proof of Club Membership</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sz w:val="20"/>
              </w:rPr>
            </w:pPr>
            <w:r>
              <w:rPr>
                <w:rFonts w:cs="Calibri" w:ascii="Calibri" w:hAnsi="Calibri"/>
                <w:sz w:val="20"/>
              </w:rPr>
              <w:t>Proof of Class Assn Membership</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sz w:val="20"/>
              </w:rPr>
            </w:pPr>
            <w:r>
              <w:rPr>
                <w:rFonts w:cs="Calibri" w:ascii="Calibri" w:hAnsi="Calibri"/>
                <w:sz w:val="20"/>
              </w:rPr>
              <w:t>Proof of Date of Birth</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sz w:val="20"/>
              </w:rPr>
            </w:pPr>
            <w:r>
              <w:rPr>
                <w:rFonts w:cs="Calibri" w:ascii="Calibri" w:hAnsi="Calibri"/>
                <w:sz w:val="20"/>
              </w:rPr>
              <w:t>Certificate of insurance</w:t>
            </w:r>
          </w:p>
        </w:tc>
        <w:tc>
          <w:tcPr>
            <w:tcW w:w="185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sz w:val="20"/>
              </w:rPr>
            </w:pPr>
            <w:r>
              <w:rPr>
                <w:rFonts w:cs="Calibri" w:ascii="Calibri" w:hAnsi="Calibri"/>
                <w:sz w:val="20"/>
              </w:rPr>
              <w:t>Measurement / Rating Certificate</w:t>
            </w:r>
          </w:p>
        </w:tc>
      </w:tr>
      <w:tr>
        <w:trPr/>
        <w:tc>
          <w:tcPr>
            <w:tcW w:w="166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Calibri" w:hAnsi="Calibri" w:cs="Calibri"/>
                <w:b/>
                <w:b/>
                <w:sz w:val="20"/>
              </w:rPr>
            </w:pPr>
            <w:r>
              <w:rPr>
                <w:rFonts w:cs="Calibri" w:ascii="Calibri" w:hAnsi="Calibri"/>
                <w:b/>
                <w:sz w:val="20"/>
              </w:rPr>
              <w:t>$185.00</w:t>
            </w:r>
          </w:p>
        </w:tc>
        <w:tc>
          <w:tcPr>
            <w:tcW w:w="1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b/>
                <w:b/>
              </w:rPr>
            </w:pPr>
            <w:r>
              <w:fldChar w:fldCharType="begin">
                <w:ffData>
                  <w:name w:val=""/>
                  <w:enabled/>
                  <w:calcOnExit w:val="0"/>
                  <w:checkBox>
                    <w:sizeAuto/>
                  </w:checkBox>
                </w:ffData>
              </w:fldChar>
            </w:r>
            <w:r>
              <w:rPr>
                <w:rFonts w:ascii="Calibri" w:hAnsi="Calibri"/>
              </w:rPr>
              <w:instrText> FORMCHECKBOX </w:instrText>
            </w:r>
            <w:r>
              <w:rPr>
                <w:rFonts w:ascii="Calibri" w:hAnsi="Calibri"/>
              </w:rPr>
              <w:fldChar w:fldCharType="separate"/>
            </w:r>
            <w:bookmarkStart w:id="0" w:name="__Fieldmark__439_4064465286"/>
            <w:bookmarkStart w:id="1" w:name="__Fieldmark__439_4064465286"/>
            <w:bookmarkEnd w:id="1"/>
            <w:r>
              <w:rPr>
                <w:rFonts w:ascii="Calibri" w:hAnsi="Calibri"/>
              </w:rPr>
            </w:r>
            <w:r>
              <w:rPr>
                <w:rFonts w:ascii="Calibri" w:hAnsi="Calibri"/>
              </w:rPr>
              <w:fldChar w:fldCharType="end"/>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b/>
                <w:b/>
              </w:rPr>
            </w:pPr>
            <w:r>
              <w:fldChar w:fldCharType="begin">
                <w:ffData>
                  <w:name w:val=""/>
                  <w:enabled/>
                  <w:calcOnExit w:val="0"/>
                  <w:checkBox>
                    <w:sizeAuto/>
                  </w:checkBox>
                </w:ffData>
              </w:fldChar>
            </w:r>
            <w:r>
              <w:rPr>
                <w:rFonts w:ascii="Calibri" w:hAnsi="Calibri"/>
              </w:rPr>
              <w:instrText> FORMCHECKBOX </w:instrText>
            </w:r>
            <w:r>
              <w:rPr>
                <w:rFonts w:ascii="Calibri" w:hAnsi="Calibri"/>
              </w:rPr>
              <w:fldChar w:fldCharType="separate"/>
            </w:r>
            <w:bookmarkStart w:id="2" w:name="__Fieldmark__446_4064465286"/>
            <w:bookmarkStart w:id="3" w:name="__Fieldmark__446_4064465286"/>
            <w:bookmarkEnd w:id="3"/>
            <w:r>
              <w:rPr>
                <w:rFonts w:ascii="Calibri" w:hAnsi="Calibri"/>
              </w:rPr>
            </w:r>
            <w:r>
              <w:rPr>
                <w:rFonts w:ascii="Calibri" w:hAnsi="Calibri"/>
              </w:rPr>
              <w:fldChar w:fldCharType="end"/>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b/>
                <w:b/>
              </w:rPr>
            </w:pPr>
            <w:r>
              <w:fldChar w:fldCharType="begin">
                <w:ffData>
                  <w:name w:val=""/>
                  <w:enabled/>
                  <w:calcOnExit w:val="0"/>
                  <w:checkBox>
                    <w:sizeAuto/>
                  </w:checkBox>
                </w:ffData>
              </w:fldChar>
            </w:r>
            <w:r>
              <w:rPr>
                <w:rFonts w:ascii="Calibri" w:hAnsi="Calibri"/>
              </w:rPr>
              <w:instrText> FORMCHECKBOX </w:instrText>
            </w:r>
            <w:r>
              <w:rPr>
                <w:rFonts w:ascii="Calibri" w:hAnsi="Calibri"/>
              </w:rPr>
              <w:fldChar w:fldCharType="separate"/>
            </w:r>
            <w:bookmarkStart w:id="4" w:name="__Fieldmark__453_4064465286"/>
            <w:bookmarkStart w:id="5" w:name="__Fieldmark__453_4064465286"/>
            <w:bookmarkEnd w:id="5"/>
            <w:r>
              <w:rPr>
                <w:rFonts w:ascii="Calibri" w:hAnsi="Calibri"/>
              </w:rPr>
            </w:r>
            <w:r>
              <w:rPr>
                <w:rFonts w:ascii="Calibri" w:hAnsi="Calibri"/>
              </w:rPr>
              <w:fldChar w:fldCharType="end"/>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b/>
                <w:b/>
              </w:rPr>
            </w:pPr>
            <w:r>
              <w:fldChar w:fldCharType="begin">
                <w:ffData>
                  <w:name w:val=""/>
                  <w:enabled/>
                  <w:calcOnExit w:val="0"/>
                  <w:checkBox>
                    <w:sizeAuto/>
                  </w:checkBox>
                </w:ffData>
              </w:fldChar>
            </w:r>
            <w:r>
              <w:rPr>
                <w:rFonts w:ascii="Calibri" w:hAnsi="Calibri"/>
              </w:rPr>
              <w:instrText> FORMCHECKBOX </w:instrText>
            </w:r>
            <w:r>
              <w:rPr>
                <w:rFonts w:ascii="Calibri" w:hAnsi="Calibri"/>
              </w:rPr>
              <w:fldChar w:fldCharType="separate"/>
            </w:r>
            <w:bookmarkStart w:id="6" w:name="__Fieldmark__460_4064465286"/>
            <w:bookmarkStart w:id="7" w:name="__Fieldmark__460_4064465286"/>
            <w:bookmarkEnd w:id="7"/>
            <w:r>
              <w:rPr>
                <w:rFonts w:ascii="Calibri" w:hAnsi="Calibri"/>
              </w:rPr>
            </w:r>
            <w:r>
              <w:rPr>
                <w:rFonts w:ascii="Calibri" w:hAnsi="Calibri"/>
              </w:rPr>
              <w:fldChar w:fldCharType="end"/>
            </w:r>
          </w:p>
        </w:tc>
        <w:tc>
          <w:tcPr>
            <w:tcW w:w="185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b/>
                <w:b/>
              </w:rPr>
            </w:pPr>
            <w:r>
              <w:fldChar w:fldCharType="begin">
                <w:ffData>
                  <w:name w:val=""/>
                  <w:enabled/>
                  <w:calcOnExit w:val="0"/>
                  <w:checkBox>
                    <w:sizeAuto/>
                  </w:checkBox>
                </w:ffData>
              </w:fldChar>
            </w:r>
            <w:r>
              <w:rPr>
                <w:rFonts w:ascii="Calibri" w:hAnsi="Calibri"/>
              </w:rPr>
              <w:instrText> FORMCHECKBOX </w:instrText>
            </w:r>
            <w:r>
              <w:rPr>
                <w:rFonts w:ascii="Calibri" w:hAnsi="Calibri"/>
              </w:rPr>
              <w:fldChar w:fldCharType="separate"/>
            </w:r>
            <w:bookmarkStart w:id="8" w:name="__Fieldmark__467_4064465286"/>
            <w:bookmarkStart w:id="9" w:name="__Fieldmark__467_4064465286"/>
            <w:bookmarkEnd w:id="9"/>
            <w:r>
              <w:rPr>
                <w:rFonts w:ascii="Calibri" w:hAnsi="Calibri"/>
              </w:rPr>
            </w:r>
            <w:r>
              <w:rPr>
                <w:rFonts w:ascii="Calibri" w:hAnsi="Calibri"/>
              </w:rPr>
              <w:fldChar w:fldCharType="end"/>
            </w:r>
          </w:p>
        </w:tc>
      </w:tr>
    </w:tbl>
    <w:p>
      <w:pPr>
        <w:pStyle w:val="Normal"/>
        <w:jc w:val="both"/>
        <w:rPr>
          <w:rFonts w:ascii="Calibri" w:hAnsi="Calibri" w:cs="Calibri"/>
          <w:sz w:val="12"/>
        </w:rPr>
      </w:pPr>
      <w:r>
        <w:rPr>
          <w:rFonts w:cs="Calibri" w:ascii="Calibri" w:hAnsi="Calibri"/>
          <w:sz w:val="12"/>
        </w:rPr>
      </w:r>
    </w:p>
    <w:tbl>
      <w:tblPr>
        <w:tblW w:w="10141" w:type="dxa"/>
        <w:jc w:val="left"/>
        <w:tblInd w:w="-118" w:type="dxa"/>
        <w:tblLayout w:type="fixed"/>
        <w:tblCellMar>
          <w:top w:w="0" w:type="dxa"/>
          <w:left w:w="108" w:type="dxa"/>
          <w:bottom w:w="0" w:type="dxa"/>
          <w:right w:w="108" w:type="dxa"/>
        </w:tblCellMar>
      </w:tblPr>
      <w:tblGrid>
        <w:gridCol w:w="1526"/>
        <w:gridCol w:w="2834"/>
        <w:gridCol w:w="1717"/>
        <w:gridCol w:w="4063"/>
      </w:tblGrid>
      <w:tr>
        <w:trPr>
          <w:cantSplit w:val="true"/>
        </w:trPr>
        <w:tc>
          <w:tcPr>
            <w:tcW w:w="10140" w:type="dxa"/>
            <w:gridSpan w:val="4"/>
            <w:tcBorders>
              <w:top w:val="single" w:sz="4" w:space="0" w:color="000000"/>
              <w:left w:val="single" w:sz="4" w:space="0" w:color="000000"/>
              <w:bottom w:val="single" w:sz="4" w:space="0" w:color="000000"/>
              <w:right w:val="single" w:sz="4" w:space="0" w:color="000000"/>
            </w:tcBorders>
          </w:tcPr>
          <w:p>
            <w:pPr>
              <w:pStyle w:val="Heading7"/>
              <w:widowControl w:val="false"/>
              <w:numPr>
                <w:ilvl w:val="6"/>
                <w:numId w:val="2"/>
              </w:numPr>
              <w:rPr>
                <w:rFonts w:ascii="Calibri" w:hAnsi="Calibri" w:cs="Calibri"/>
                <w:sz w:val="24"/>
              </w:rPr>
            </w:pPr>
            <w:r>
              <w:rPr>
                <w:rFonts w:cs="Calibri" w:ascii="Calibri" w:hAnsi="Calibri"/>
                <w:sz w:val="24"/>
              </w:rPr>
              <w:t>Office Use</w:t>
            </w:r>
          </w:p>
        </w:tc>
      </w:tr>
      <w:tr>
        <w:trPr>
          <w:cantSplit w:val="true"/>
        </w:trPr>
        <w:tc>
          <w:tcPr>
            <w:tcW w:w="152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sz w:val="16"/>
              </w:rPr>
            </w:pPr>
            <w:r>
              <w:rPr>
                <w:rFonts w:cs="Calibri" w:ascii="Calibri" w:hAnsi="Calibri"/>
                <w:sz w:val="16"/>
              </w:rPr>
              <w:t>Entry Fee Paid</w:t>
            </w:r>
          </w:p>
        </w:tc>
        <w:tc>
          <w:tcPr>
            <w:tcW w:w="283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asciiTheme="minorHAnsi" w:cstheme="minorHAnsi" w:hAnsiTheme="minorHAnsi"/>
              </w:rPr>
            </w:pPr>
            <w:r>
              <w:rPr>
                <w:rFonts w:cs="Calibri" w:ascii="Calibri" w:hAnsi="Calibri"/>
                <w:sz w:val="16"/>
              </w:rPr>
              <w:t>Cash / Cheque / Eftpos / online banking</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Calibri" w:hAnsi="Calibri" w:cs="Calibri"/>
                <w:sz w:val="16"/>
              </w:rPr>
            </w:pPr>
            <w:r>
              <w:rPr>
                <w:rFonts w:cs="Calibri" w:ascii="Calibri" w:hAnsi="Calibri"/>
                <w:sz w:val="16"/>
              </w:rPr>
              <w:t>Date</w:t>
            </w:r>
          </w:p>
        </w:tc>
        <w:tc>
          <w:tcPr>
            <w:tcW w:w="406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Calibri" w:hAnsi="Calibri" w:cs="Calibri"/>
                <w:sz w:val="16"/>
              </w:rPr>
            </w:pPr>
            <w:r>
              <w:rPr>
                <w:rFonts w:cs="Calibri" w:ascii="Calibri" w:hAnsi="Calibri"/>
                <w:sz w:val="16"/>
              </w:rPr>
              <w:t>Comment</w:t>
            </w:r>
          </w:p>
        </w:tc>
      </w:tr>
      <w:tr>
        <w:trPr>
          <w:cantSplit w:val="true"/>
        </w:trPr>
        <w:tc>
          <w:tcPr>
            <w:tcW w:w="152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Calibri" w:hAnsi="Calibri" w:cs="Calibri"/>
                <w:sz w:val="16"/>
              </w:rPr>
            </w:pPr>
            <w:r>
              <w:rPr>
                <w:rFonts w:cs="Calibri" w:ascii="Calibri" w:hAnsi="Calibri"/>
                <w:sz w:val="16"/>
              </w:rPr>
            </w:r>
          </w:p>
        </w:tc>
        <w:tc>
          <w:tcPr>
            <w:tcW w:w="28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sz w:val="16"/>
              </w:rPr>
            </w:pPr>
            <w:r>
              <w:rPr>
                <w:sz w:val="16"/>
              </w:rPr>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sz w:val="16"/>
              </w:rPr>
            </w:pPr>
            <w:r>
              <w:rPr>
                <w:sz w:val="16"/>
              </w:rPr>
            </w:r>
          </w:p>
        </w:tc>
        <w:tc>
          <w:tcPr>
            <w:tcW w:w="40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sz w:val="16"/>
              </w:rPr>
            </w:pPr>
            <w:r>
              <w:rPr>
                <w:sz w:val="16"/>
              </w:rPr>
            </w:r>
          </w:p>
        </w:tc>
      </w:tr>
    </w:tbl>
    <w:p>
      <w:pPr>
        <w:pStyle w:val="Normal"/>
        <w:widowControl/>
        <w:tabs>
          <w:tab w:val="clear" w:pos="720"/>
          <w:tab w:val="left" w:pos="1785" w:leader="none"/>
        </w:tabs>
        <w:spacing w:before="0" w:after="227"/>
        <w:ind w:left="1418" w:hanging="0"/>
        <w:rPr>
          <w:rFonts w:ascii="Calibri" w:hAnsi="Calibri" w:cs="Calibri" w:asciiTheme="minorHAnsi" w:cstheme="minorHAnsi" w:hAnsiTheme="minorHAnsi"/>
        </w:rPr>
      </w:pPr>
      <w:r>
        <w:rPr/>
      </w:r>
    </w:p>
    <w:sectPr>
      <w:headerReference w:type="default" r:id="rId10"/>
      <w:footerReference w:type="default" r:id="rId11"/>
      <w:type w:val="nextPage"/>
      <w:pgSz w:w="11906" w:h="16838"/>
      <w:pgMar w:left="1140" w:right="1140" w:header="0" w:top="1701" w:footer="0" w:bottom="1412"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libri">
    <w:charset w:val="00"/>
    <w:family w:val="roman"/>
    <w:pitch w:val="variable"/>
  </w:font>
  <w:font w:name="Liberation Sans">
    <w:altName w:val="Arial"/>
    <w:charset w:val="00"/>
    <w:family w:val="roman"/>
    <w:pitch w:val="variable"/>
  </w:font>
  <w:font w:name="Georg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 xml:space="preserve">Page </w:t>
    </w:r>
    <w:r>
      <w:rPr/>
      <w:fldChar w:fldCharType="begin"/>
    </w:r>
    <w:r>
      <w:rPr/>
      <w:instrText> PAGE </w:instrText>
    </w:r>
    <w:r>
      <w:rPr/>
      <w:fldChar w:fldCharType="separate"/>
    </w:r>
    <w:r>
      <w:rPr/>
      <w:t>6</w:t>
    </w:r>
    <w:r>
      <w:rPr/>
      <w:fldChar w:fldCharType="end"/>
    </w:r>
    <w:r>
      <w:rPr/>
      <w:t xml:space="preserve"> of </w:t>
    </w:r>
    <w:r>
      <w:rPr/>
      <w:fldChar w:fldCharType="begin"/>
    </w:r>
    <w:r>
      <w:rPr/>
      <w:instrText> NUMPAGES </w:instrText>
    </w:r>
    <w:r>
      <w:rPr/>
      <w:fldChar w:fldCharType="separate"/>
    </w:r>
    <w:r>
      <w:rPr/>
      <w:t>8</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 xml:space="preserve">Page </w:t>
    </w:r>
    <w:r>
      <w:rPr/>
      <w:fldChar w:fldCharType="begin"/>
    </w:r>
    <w:r>
      <w:rPr/>
      <w:instrText> PAGE </w:instrText>
    </w:r>
    <w:r>
      <w:rPr/>
      <w:fldChar w:fldCharType="separate"/>
    </w:r>
    <w:r>
      <w:rPr/>
      <w:t>8</w:t>
    </w:r>
    <w:r>
      <w:rPr/>
      <w:fldChar w:fldCharType="end"/>
    </w:r>
    <w:r>
      <w:rPr/>
      <w:t xml:space="preserve"> of </w:t>
    </w:r>
    <w:r>
      <w:rPr/>
      <w:fldChar w:fldCharType="begin"/>
    </w:r>
    <w:r>
      <w:rPr/>
      <w:instrText> NUMPAGES </w:instrText>
    </w:r>
    <w:r>
      <w:rPr/>
      <w:fldChar w:fldCharType="separate"/>
    </w:r>
    <w:r>
      <w:rPr/>
      <w:t>8</w:t>
    </w:r>
    <w:r>
      <w:rP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inline distT="0" distB="0" distL="0" distR="0">
          <wp:extent cx="4876800" cy="807720"/>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1"/>
                  <a:srcRect l="-30" t="-178" r="-30" b="-178"/>
                  <a:stretch>
                    <a:fillRect/>
                  </a:stretch>
                </pic:blipFill>
                <pic:spPr bwMode="auto">
                  <a:xfrm>
                    <a:off x="0" y="0"/>
                    <a:ext cx="4876800" cy="807720"/>
                  </a:xfrm>
                  <a:prstGeom prst="rect">
                    <a:avLst/>
                  </a:prstGeom>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NZ"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4"/>
        <w:szCs w:val="24"/>
        <w:lang w:val="en-GB"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Arial" w:hAnsi="Arial" w:eastAsia="Arial" w:cs="Arial"/>
      <w:color w:val="auto"/>
      <w:kern w:val="0"/>
      <w:sz w:val="24"/>
      <w:szCs w:val="24"/>
      <w:lang w:val="en-GB" w:eastAsia="zh-CN" w:bidi="hi-IN"/>
    </w:rPr>
  </w:style>
  <w:style w:type="paragraph" w:styleId="Heading1">
    <w:name w:val="Heading 1"/>
    <w:basedOn w:val="LOnormal"/>
    <w:next w:val="Normal"/>
    <w:uiPriority w:val="9"/>
    <w:qFormat/>
    <w:pPr>
      <w:keepNext w:val="true"/>
      <w:keepLines/>
      <w:spacing w:before="480" w:after="120"/>
      <w:outlineLvl w:val="0"/>
    </w:pPr>
    <w:rPr>
      <w:b/>
      <w:sz w:val="48"/>
      <w:szCs w:val="48"/>
    </w:rPr>
  </w:style>
  <w:style w:type="paragraph" w:styleId="Heading2">
    <w:name w:val="Heading 2"/>
    <w:basedOn w:val="LO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LO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LOnormal"/>
    <w:next w:val="Normal"/>
    <w:uiPriority w:val="9"/>
    <w:semiHidden/>
    <w:unhideWhenUsed/>
    <w:qFormat/>
    <w:pPr>
      <w:keepNext w:val="true"/>
      <w:keepLines/>
      <w:spacing w:before="240" w:after="40"/>
      <w:outlineLvl w:val="3"/>
    </w:pPr>
    <w:rPr>
      <w:b/>
    </w:rPr>
  </w:style>
  <w:style w:type="paragraph" w:styleId="Heading5">
    <w:name w:val="Heading 5"/>
    <w:basedOn w:val="LO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LOnormal"/>
    <w:next w:val="Normal"/>
    <w:uiPriority w:val="9"/>
    <w:semiHidden/>
    <w:unhideWhenUsed/>
    <w:qFormat/>
    <w:pPr>
      <w:keepNext w:val="true"/>
      <w:keepLines/>
      <w:spacing w:before="200" w:after="40"/>
      <w:outlineLvl w:val="5"/>
    </w:pPr>
    <w:rPr>
      <w:b/>
      <w:sz w:val="20"/>
      <w:szCs w:val="20"/>
    </w:rPr>
  </w:style>
  <w:style w:type="paragraph" w:styleId="Heading7">
    <w:name w:val="Heading 7"/>
    <w:basedOn w:val="Normal"/>
    <w:next w:val="Normal"/>
    <w:qFormat/>
    <w:pPr>
      <w:keepNext w:val="true"/>
      <w:numPr>
        <w:ilvl w:val="6"/>
        <w:numId w:val="1"/>
      </w:numPr>
      <w:jc w:val="center"/>
      <w:outlineLvl w:val="6"/>
    </w:pPr>
    <w:rPr>
      <w:b/>
      <w:bCs/>
      <w:sz w:val="16"/>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be797d"/>
    <w:rPr>
      <w:sz w:val="16"/>
      <w:szCs w:val="16"/>
    </w:rPr>
  </w:style>
  <w:style w:type="character" w:styleId="CommentTextChar" w:customStyle="1">
    <w:name w:val="Comment Text Char"/>
    <w:basedOn w:val="DefaultParagraphFont"/>
    <w:link w:val="CommentText"/>
    <w:uiPriority w:val="99"/>
    <w:semiHidden/>
    <w:qFormat/>
    <w:rsid w:val="00be797d"/>
    <w:rPr>
      <w:rFonts w:cs="Mangal"/>
      <w:sz w:val="20"/>
      <w:szCs w:val="18"/>
    </w:rPr>
  </w:style>
  <w:style w:type="character" w:styleId="CommentSubjectChar" w:customStyle="1">
    <w:name w:val="Comment Subject Char"/>
    <w:basedOn w:val="CommentTextChar"/>
    <w:link w:val="CommentSubject"/>
    <w:uiPriority w:val="99"/>
    <w:semiHidden/>
    <w:qFormat/>
    <w:rsid w:val="00cc5797"/>
    <w:rPr>
      <w:rFonts w:cs="Mangal"/>
      <w:b/>
      <w:bCs/>
      <w:sz w:val="20"/>
      <w:szCs w:val="18"/>
    </w:rPr>
  </w:style>
  <w:style w:type="character" w:styleId="HeaderChar" w:customStyle="1">
    <w:name w:val="Header Char"/>
    <w:basedOn w:val="DefaultParagraphFont"/>
    <w:link w:val="Header"/>
    <w:uiPriority w:val="99"/>
    <w:qFormat/>
    <w:rsid w:val="00337041"/>
    <w:rPr>
      <w:rFonts w:cs="Mangal"/>
      <w:szCs w:val="21"/>
    </w:rPr>
  </w:style>
  <w:style w:type="character" w:styleId="FooterChar" w:customStyle="1">
    <w:name w:val="Footer Char"/>
    <w:basedOn w:val="DefaultParagraphFont"/>
    <w:link w:val="Footer"/>
    <w:uiPriority w:val="99"/>
    <w:qFormat/>
    <w:rsid w:val="00337041"/>
    <w:rPr>
      <w:rFonts w:cs="Mangal"/>
      <w:szCs w:val="21"/>
    </w:rPr>
  </w:style>
  <w:style w:type="character" w:styleId="InternetLink">
    <w:name w:val="Hyperlink"/>
    <w:basedOn w:val="DefaultParagraphFont"/>
    <w:uiPriority w:val="99"/>
    <w:unhideWhenUsed/>
    <w:rsid w:val="00ca52e6"/>
    <w:rPr>
      <w:color w:val="0563C1" w:themeColor="hyperlink"/>
      <w:u w:val="single"/>
    </w:rPr>
  </w:style>
  <w:style w:type="character" w:styleId="UnresolvedMention">
    <w:name w:val="Unresolved Mention"/>
    <w:basedOn w:val="DefaultParagraphFont"/>
    <w:uiPriority w:val="99"/>
    <w:semiHidden/>
    <w:unhideWhenUsed/>
    <w:qFormat/>
    <w:rsid w:val="00ca52e6"/>
    <w:rPr>
      <w:color w:val="605E5C"/>
      <w:shd w:fill="E1DFDD" w:val="clear"/>
    </w:rPr>
  </w:style>
  <w:style w:type="character" w:styleId="PlainTextChar" w:customStyle="1">
    <w:name w:val="Plain Text Char"/>
    <w:basedOn w:val="DefaultParagraphFont"/>
    <w:link w:val="PlainText"/>
    <w:uiPriority w:val="99"/>
    <w:semiHidden/>
    <w:qFormat/>
    <w:rsid w:val="00723b4e"/>
    <w:rPr>
      <w:rFonts w:ascii="Calibri" w:hAnsi="Calibri" w:eastAsia="Calibri" w:cs="" w:cstheme="minorBidi" w:eastAsiaTheme="minorHAnsi"/>
      <w:sz w:val="22"/>
      <w:szCs w:val="21"/>
      <w:lang w:val="en-NZ" w:eastAsia="en-US" w:bidi="ar-SA"/>
    </w:rPr>
  </w:style>
  <w:style w:type="paragraph" w:styleId="Heading" w:customStyle="1">
    <w:name w:val="Heading"/>
    <w:basedOn w:val="Normal"/>
    <w:next w:val="TextBody"/>
    <w:qFormat/>
    <w:pPr>
      <w:keepNext w:val="true"/>
      <w:spacing w:before="240" w:after="120"/>
    </w:pPr>
    <w:rPr>
      <w:rFonts w:ascii="Liberation Sans" w:hAnsi="Liberation Sans" w:eastAsia="Linux Libertine G" w:cs="Linux Libertine G"/>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LOnormal" w:customStyle="1">
    <w:name w:val="LO-normal"/>
    <w:qFormat/>
    <w:pPr>
      <w:widowControl/>
      <w:suppressAutoHyphens w:val="true"/>
      <w:bidi w:val="0"/>
      <w:spacing w:before="0" w:after="0"/>
      <w:jc w:val="left"/>
    </w:pPr>
    <w:rPr>
      <w:rFonts w:ascii="Arial" w:hAnsi="Arial" w:eastAsia="Arial" w:cs="Arial"/>
      <w:color w:val="auto"/>
      <w:kern w:val="0"/>
      <w:sz w:val="24"/>
      <w:szCs w:val="24"/>
      <w:lang w:val="en-GB" w:eastAsia="zh-CN" w:bidi="hi-IN"/>
    </w:rPr>
  </w:style>
  <w:style w:type="paragraph" w:styleId="Title">
    <w:name w:val="Title"/>
    <w:basedOn w:val="LOnormal"/>
    <w:next w:val="Normal"/>
    <w:uiPriority w:val="10"/>
    <w:qFormat/>
    <w:pPr>
      <w:keepNext w:val="true"/>
      <w:keepLines/>
      <w:spacing w:before="480" w:after="120"/>
    </w:pPr>
    <w:rPr>
      <w:b/>
      <w:sz w:val="72"/>
      <w:szCs w:val="72"/>
    </w:rPr>
  </w:style>
  <w:style w:type="paragraph" w:styleId="Subtitle">
    <w:name w:val="Subtitle"/>
    <w:basedOn w:val="LOnormal"/>
    <w:next w:val="Normal"/>
    <w:uiPriority w:val="11"/>
    <w:qFormat/>
    <w:pPr>
      <w:keepNext w:val="true"/>
      <w:keepLines/>
      <w:spacing w:before="360" w:after="80"/>
    </w:pPr>
    <w:rPr>
      <w:rFonts w:ascii="Georgia" w:hAnsi="Georgia" w:eastAsia="Georgia" w:cs="Georgia"/>
      <w:i/>
      <w:color w:val="666666"/>
      <w:sz w:val="48"/>
      <w:szCs w:val="48"/>
    </w:rPr>
  </w:style>
  <w:style w:type="paragraph" w:styleId="TableContents" w:customStyle="1">
    <w:name w:val="Table Contents"/>
    <w:basedOn w:val="Normal"/>
    <w:qFormat/>
    <w:pPr>
      <w:suppressLineNumbers/>
    </w:pPr>
    <w:rPr/>
  </w:style>
  <w:style w:type="paragraph" w:styleId="Annotationtext">
    <w:name w:val="annotation text"/>
    <w:basedOn w:val="Normal"/>
    <w:link w:val="CommentTextChar"/>
    <w:uiPriority w:val="99"/>
    <w:semiHidden/>
    <w:unhideWhenUsed/>
    <w:qFormat/>
    <w:rsid w:val="00be797d"/>
    <w:pPr>
      <w:widowControl/>
    </w:pPr>
    <w:rPr>
      <w:rFonts w:cs="Mangal"/>
      <w:sz w:val="20"/>
      <w:szCs w:val="18"/>
    </w:rPr>
  </w:style>
  <w:style w:type="paragraph" w:styleId="Annotationsubject">
    <w:name w:val="annotation subject"/>
    <w:basedOn w:val="Annotationtext"/>
    <w:next w:val="Annotationtext"/>
    <w:link w:val="CommentSubjectChar"/>
    <w:uiPriority w:val="99"/>
    <w:semiHidden/>
    <w:unhideWhenUsed/>
    <w:qFormat/>
    <w:rsid w:val="00cc5797"/>
    <w:pPr>
      <w:widowControl w:val="false"/>
    </w:pPr>
    <w:rPr>
      <w:b/>
      <w:bCs/>
    </w:rPr>
  </w:style>
  <w:style w:type="paragraph" w:styleId="HeaderandFooter">
    <w:name w:val="Header and Footer"/>
    <w:basedOn w:val="Normal"/>
    <w:qFormat/>
    <w:pPr/>
    <w:rPr/>
  </w:style>
  <w:style w:type="paragraph" w:styleId="Header">
    <w:name w:val="Header"/>
    <w:basedOn w:val="Normal"/>
    <w:link w:val="HeaderChar"/>
    <w:uiPriority w:val="99"/>
    <w:unhideWhenUsed/>
    <w:rsid w:val="00337041"/>
    <w:pPr>
      <w:tabs>
        <w:tab w:val="clear" w:pos="720"/>
        <w:tab w:val="center" w:pos="4680" w:leader="none"/>
        <w:tab w:val="right" w:pos="9360" w:leader="none"/>
      </w:tabs>
    </w:pPr>
    <w:rPr>
      <w:rFonts w:cs="Mangal"/>
      <w:szCs w:val="21"/>
    </w:rPr>
  </w:style>
  <w:style w:type="paragraph" w:styleId="Footer">
    <w:name w:val="Footer"/>
    <w:basedOn w:val="Normal"/>
    <w:link w:val="FooterChar"/>
    <w:uiPriority w:val="99"/>
    <w:unhideWhenUsed/>
    <w:rsid w:val="00337041"/>
    <w:pPr>
      <w:tabs>
        <w:tab w:val="clear" w:pos="720"/>
        <w:tab w:val="center" w:pos="4680" w:leader="none"/>
        <w:tab w:val="right" w:pos="9360" w:leader="none"/>
      </w:tabs>
    </w:pPr>
    <w:rPr>
      <w:rFonts w:cs="Mangal"/>
      <w:szCs w:val="21"/>
    </w:rPr>
  </w:style>
  <w:style w:type="paragraph" w:styleId="PlainText">
    <w:name w:val="Plain Text"/>
    <w:basedOn w:val="Normal"/>
    <w:link w:val="PlainTextChar"/>
    <w:uiPriority w:val="99"/>
    <w:semiHidden/>
    <w:unhideWhenUsed/>
    <w:qFormat/>
    <w:rsid w:val="00723b4e"/>
    <w:pPr>
      <w:widowControl/>
      <w:suppressAutoHyphens w:val="false"/>
    </w:pPr>
    <w:rPr>
      <w:rFonts w:ascii="Calibri" w:hAnsi="Calibri" w:eastAsia="Calibri" w:cs="" w:cstheme="minorBidi" w:eastAsiaTheme="minorHAnsi"/>
      <w:sz w:val="22"/>
      <w:szCs w:val="21"/>
      <w:lang w:val="en-NZ" w:eastAsia="en-US" w:bidi="ar-SA"/>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cc57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yachtingnz.org.nz/news/ynz-advice-clubs-during-covid-19-alert-levels" TargetMode="External"/><Relationship Id="rId3" Type="http://schemas.openxmlformats.org/officeDocument/2006/relationships/hyperlink" Target="mailto:member@takapunaboating.org" TargetMode="Externa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Relationship Id="rId17" Type="http://schemas.openxmlformats.org/officeDocument/2006/relationships/customXml" Target="../customXml/item2.xml"/><Relationship Id="rId18" Type="http://schemas.openxmlformats.org/officeDocument/2006/relationships/customXml" Target="../customXml/item3.xml"/><Relationship Id="rId19" Type="http://schemas.openxmlformats.org/officeDocument/2006/relationships/customXml" Target="../customXml/item4.xml"/>
</Relationships>
</file>

<file path=word/_rels/header2.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16AF76CB93CA468E42B46499AA18BF" ma:contentTypeVersion="12" ma:contentTypeDescription="Create a new document." ma:contentTypeScope="" ma:versionID="3143ad39506f5db161b75e9d2ae8bdd4">
  <xsd:schema xmlns:xsd="http://www.w3.org/2001/XMLSchema" xmlns:xs="http://www.w3.org/2001/XMLSchema" xmlns:p="http://schemas.microsoft.com/office/2006/metadata/properties" xmlns:ns2="88b90e2e-5d85-48d4-a61f-5a02868957e1" xmlns:ns3="ad1c8fe4-810b-4c33-9997-67cd3e0f1480" targetNamespace="http://schemas.microsoft.com/office/2006/metadata/properties" ma:root="true" ma:fieldsID="de389da4de9597f3700217ed11f589a0" ns2:_="" ns3:_="">
    <xsd:import namespace="88b90e2e-5d85-48d4-a61f-5a02868957e1"/>
    <xsd:import namespace="ad1c8fe4-810b-4c33-9997-67cd3e0f14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90e2e-5d85-48d4-a61f-5a0286895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1c8fe4-810b-4c33-9997-67cd3e0f14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E701CF-83D3-4455-ADA5-C2A99A652A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B2D90F-0F33-40C5-B3BA-29297EA86742}">
  <ds:schemaRefs>
    <ds:schemaRef ds:uri="http://schemas.openxmlformats.org/officeDocument/2006/bibliography"/>
  </ds:schemaRefs>
</ds:datastoreItem>
</file>

<file path=customXml/itemProps3.xml><?xml version="1.0" encoding="utf-8"?>
<ds:datastoreItem xmlns:ds="http://schemas.openxmlformats.org/officeDocument/2006/customXml" ds:itemID="{1F9A511B-2B25-408F-90C7-7F910B67A18E}">
  <ds:schemaRefs>
    <ds:schemaRef ds:uri="http://schemas.microsoft.com/sharepoint/v3/contenttype/forms"/>
  </ds:schemaRefs>
</ds:datastoreItem>
</file>

<file path=customXml/itemProps4.xml><?xml version="1.0" encoding="utf-8"?>
<ds:datastoreItem xmlns:ds="http://schemas.openxmlformats.org/officeDocument/2006/customXml" ds:itemID="{2DDC824E-748C-45A3-8156-44D8F66CF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90e2e-5d85-48d4-a61f-5a02868957e1"/>
    <ds:schemaRef ds:uri="ad1c8fe4-810b-4c33-9997-67cd3e0f1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513</TotalTime>
  <Application>LibreOffice/7.0.0.3$Windows_X86_64 LibreOffice_project/8061b3e9204bef6b321a21033174034a5e2ea88e</Application>
  <Pages>8</Pages>
  <Words>1370</Words>
  <Characters>7130</Characters>
  <CharactersWithSpaces>8533</CharactersWithSpaces>
  <Paragraphs>140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2021-05-27T09:00:00Z</dcterms:created>
  <dc:creator>Linda Parrish</dc:creator>
  <dc:description/>
  <dc:language>en-US</dc:language>
  <cp:lastModifiedBy/>
  <cp:lastPrinted>2021-09-05T17:51:58Z</cp:lastPrinted>
  <dcterms:modified xsi:type="dcterms:W3CDTF">2021-11-20T16:49:51Z</dcterms:modified>
  <cp:revision>27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0x0101005016AF76CB93CA468E42B46499AA18BF</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