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49B4E" w14:textId="181DF229" w:rsidR="004205D8" w:rsidRDefault="00795CAF" w:rsidP="004205D8">
      <w:pPr>
        <w:spacing w:after="0"/>
        <w:jc w:val="center"/>
        <w:rPr>
          <w:b/>
          <w:bCs/>
          <w:sz w:val="32"/>
          <w:szCs w:val="32"/>
        </w:rPr>
      </w:pPr>
      <w:r>
        <w:rPr>
          <w:b/>
          <w:bCs/>
          <w:sz w:val="32"/>
          <w:szCs w:val="32"/>
        </w:rPr>
        <w:t>100</w:t>
      </w:r>
      <w:r w:rsidR="004205D8" w:rsidRPr="00FD2261">
        <w:rPr>
          <w:b/>
          <w:bCs/>
          <w:sz w:val="32"/>
          <w:szCs w:val="32"/>
          <w:vertAlign w:val="superscript"/>
        </w:rPr>
        <w:t>th</w:t>
      </w:r>
      <w:r w:rsidR="004205D8" w:rsidRPr="00FD2261">
        <w:rPr>
          <w:b/>
          <w:bCs/>
          <w:sz w:val="32"/>
          <w:szCs w:val="32"/>
        </w:rPr>
        <w:t xml:space="preserve"> LIPTON CUP INTERCLUB CHALLE</w:t>
      </w:r>
      <w:r w:rsidR="00820C77">
        <w:rPr>
          <w:b/>
          <w:bCs/>
          <w:sz w:val="32"/>
          <w:szCs w:val="32"/>
        </w:rPr>
        <w:t>N</w:t>
      </w:r>
      <w:r w:rsidR="004205D8" w:rsidRPr="00FD2261">
        <w:rPr>
          <w:b/>
          <w:bCs/>
          <w:sz w:val="32"/>
          <w:szCs w:val="32"/>
        </w:rPr>
        <w:t xml:space="preserve">GE </w:t>
      </w:r>
    </w:p>
    <w:p w14:paraId="4CEBD212" w14:textId="6CF0E3FB" w:rsidR="00142845" w:rsidRDefault="00FD2261" w:rsidP="00B00B98">
      <w:pPr>
        <w:spacing w:after="0"/>
        <w:jc w:val="center"/>
        <w:rPr>
          <w:b/>
          <w:bCs/>
          <w:sz w:val="32"/>
          <w:szCs w:val="32"/>
        </w:rPr>
      </w:pPr>
      <w:r w:rsidRPr="00FD2261">
        <w:rPr>
          <w:b/>
          <w:bCs/>
          <w:sz w:val="32"/>
          <w:szCs w:val="32"/>
        </w:rPr>
        <w:t xml:space="preserve">Notice of Race </w:t>
      </w:r>
    </w:p>
    <w:p w14:paraId="50D429F9" w14:textId="21BA971D" w:rsidR="00FD2261" w:rsidRPr="00FD2261" w:rsidRDefault="00FD2261" w:rsidP="00FD2261">
      <w:pPr>
        <w:spacing w:after="0"/>
        <w:jc w:val="center"/>
        <w:rPr>
          <w:b/>
          <w:bCs/>
          <w:sz w:val="28"/>
          <w:szCs w:val="28"/>
        </w:rPr>
      </w:pPr>
      <w:r w:rsidRPr="00FD2261">
        <w:rPr>
          <w:b/>
          <w:bCs/>
          <w:sz w:val="28"/>
          <w:szCs w:val="28"/>
        </w:rPr>
        <w:t>Organising Authority: Ponsonby Cruising Club Inc.</w:t>
      </w:r>
    </w:p>
    <w:p w14:paraId="35DF9E8E" w14:textId="10D79BB3" w:rsidR="004205D8" w:rsidRDefault="00FD2261" w:rsidP="00B61A89">
      <w:pPr>
        <w:spacing w:after="0"/>
        <w:jc w:val="center"/>
        <w:rPr>
          <w:b/>
          <w:bCs/>
          <w:sz w:val="28"/>
          <w:szCs w:val="28"/>
        </w:rPr>
      </w:pPr>
      <w:r>
        <w:rPr>
          <w:b/>
          <w:bCs/>
          <w:sz w:val="28"/>
          <w:szCs w:val="28"/>
        </w:rPr>
        <w:t xml:space="preserve">Date: </w:t>
      </w:r>
      <w:r w:rsidR="004205D8">
        <w:rPr>
          <w:b/>
          <w:bCs/>
          <w:sz w:val="28"/>
          <w:szCs w:val="28"/>
        </w:rPr>
        <w:t xml:space="preserve">Saturday, </w:t>
      </w:r>
      <w:r w:rsidR="00795CAF">
        <w:rPr>
          <w:b/>
          <w:bCs/>
          <w:sz w:val="28"/>
          <w:szCs w:val="28"/>
        </w:rPr>
        <w:t>20 March</w:t>
      </w:r>
      <w:r w:rsidR="004205D8">
        <w:rPr>
          <w:b/>
          <w:bCs/>
          <w:sz w:val="28"/>
          <w:szCs w:val="28"/>
        </w:rPr>
        <w:t>, 202</w:t>
      </w:r>
      <w:r w:rsidR="00795CAF">
        <w:rPr>
          <w:b/>
          <w:bCs/>
          <w:sz w:val="28"/>
          <w:szCs w:val="28"/>
        </w:rPr>
        <w:t>1</w:t>
      </w:r>
    </w:p>
    <w:p w14:paraId="6F9574E0" w14:textId="787F35C6" w:rsidR="004F2CDA" w:rsidRDefault="004F2CDA" w:rsidP="00FD2261">
      <w:pPr>
        <w:pStyle w:val="ListParagraph"/>
        <w:numPr>
          <w:ilvl w:val="0"/>
          <w:numId w:val="1"/>
        </w:numPr>
        <w:ind w:left="426" w:hanging="426"/>
        <w:rPr>
          <w:b/>
          <w:bCs/>
          <w:sz w:val="24"/>
          <w:szCs w:val="24"/>
        </w:rPr>
      </w:pPr>
      <w:r w:rsidRPr="00DD2F12">
        <w:rPr>
          <w:b/>
          <w:bCs/>
          <w:sz w:val="24"/>
          <w:szCs w:val="24"/>
        </w:rPr>
        <w:t>Rules:</w:t>
      </w:r>
      <w:r w:rsidR="00B00B98">
        <w:rPr>
          <w:b/>
          <w:bCs/>
          <w:sz w:val="24"/>
          <w:szCs w:val="24"/>
        </w:rPr>
        <w:tab/>
      </w:r>
      <w:r w:rsidR="00B00B98">
        <w:rPr>
          <w:b/>
          <w:bCs/>
          <w:sz w:val="24"/>
          <w:szCs w:val="24"/>
        </w:rPr>
        <w:tab/>
      </w:r>
      <w:r w:rsidR="00B00B98">
        <w:rPr>
          <w:b/>
          <w:bCs/>
          <w:sz w:val="24"/>
          <w:szCs w:val="24"/>
        </w:rPr>
        <w:tab/>
      </w:r>
    </w:p>
    <w:p w14:paraId="79459CB9" w14:textId="40A17D0F" w:rsidR="00FD2261" w:rsidRDefault="00975937" w:rsidP="004E64BC">
      <w:pPr>
        <w:pStyle w:val="ListParagraph"/>
        <w:numPr>
          <w:ilvl w:val="0"/>
          <w:numId w:val="2"/>
        </w:numPr>
        <w:ind w:left="1134"/>
        <w:rPr>
          <w:sz w:val="24"/>
          <w:szCs w:val="24"/>
        </w:rPr>
      </w:pPr>
      <w:r w:rsidRPr="00975937">
        <w:rPr>
          <w:sz w:val="24"/>
          <w:szCs w:val="24"/>
        </w:rPr>
        <w:t>The Regatta will be governed by the Racing Rules of Sailing</w:t>
      </w:r>
      <w:r>
        <w:rPr>
          <w:sz w:val="24"/>
          <w:szCs w:val="24"/>
        </w:rPr>
        <w:t>.</w:t>
      </w:r>
    </w:p>
    <w:p w14:paraId="1008E763" w14:textId="408186E9" w:rsidR="00975937" w:rsidRDefault="00975937" w:rsidP="004E64BC">
      <w:pPr>
        <w:pStyle w:val="ListParagraph"/>
        <w:numPr>
          <w:ilvl w:val="0"/>
          <w:numId w:val="2"/>
        </w:numPr>
        <w:ind w:left="1134"/>
        <w:rPr>
          <w:sz w:val="24"/>
          <w:szCs w:val="24"/>
        </w:rPr>
      </w:pPr>
      <w:r>
        <w:rPr>
          <w:sz w:val="24"/>
          <w:szCs w:val="24"/>
        </w:rPr>
        <w:t>The Special Class Restrictions for 22ft “L” class Mullet boats shall apply.</w:t>
      </w:r>
    </w:p>
    <w:p w14:paraId="44217DB9" w14:textId="0E43F879" w:rsidR="00975937" w:rsidRDefault="00975937" w:rsidP="004E64BC">
      <w:pPr>
        <w:pStyle w:val="ListParagraph"/>
        <w:numPr>
          <w:ilvl w:val="0"/>
          <w:numId w:val="2"/>
        </w:numPr>
        <w:ind w:left="1134"/>
        <w:rPr>
          <w:sz w:val="24"/>
          <w:szCs w:val="24"/>
        </w:rPr>
      </w:pPr>
      <w:r>
        <w:rPr>
          <w:sz w:val="24"/>
          <w:szCs w:val="24"/>
        </w:rPr>
        <w:t>This Notice of Race and the Sailing Instructions shall be read in conjunction with the PCC Sailing instructions. If there is conflict these instructions and any notices to competitors shall take precedence ove</w:t>
      </w:r>
      <w:r w:rsidR="00142845">
        <w:rPr>
          <w:sz w:val="24"/>
          <w:szCs w:val="24"/>
        </w:rPr>
        <w:t>r</w:t>
      </w:r>
      <w:r>
        <w:rPr>
          <w:sz w:val="24"/>
          <w:szCs w:val="24"/>
        </w:rPr>
        <w:t xml:space="preserve"> the General Sailing Instruction.</w:t>
      </w:r>
    </w:p>
    <w:p w14:paraId="609FF1A1" w14:textId="77777777" w:rsidR="00241357" w:rsidRPr="00354C24" w:rsidRDefault="00241357" w:rsidP="00241357">
      <w:pPr>
        <w:pStyle w:val="ListParagraph"/>
        <w:ind w:left="1134"/>
        <w:rPr>
          <w:sz w:val="16"/>
          <w:szCs w:val="16"/>
        </w:rPr>
      </w:pPr>
    </w:p>
    <w:p w14:paraId="3BD2AD8F" w14:textId="3665BB74" w:rsidR="00DD2F12" w:rsidRDefault="00DD2F12" w:rsidP="00975937">
      <w:pPr>
        <w:pStyle w:val="ListParagraph"/>
        <w:numPr>
          <w:ilvl w:val="0"/>
          <w:numId w:val="1"/>
        </w:numPr>
        <w:ind w:left="426"/>
        <w:rPr>
          <w:b/>
          <w:bCs/>
          <w:sz w:val="24"/>
          <w:szCs w:val="24"/>
        </w:rPr>
      </w:pPr>
      <w:r>
        <w:rPr>
          <w:b/>
          <w:bCs/>
          <w:sz w:val="24"/>
          <w:szCs w:val="24"/>
        </w:rPr>
        <w:t>Eligibility &amp; Entry:</w:t>
      </w:r>
    </w:p>
    <w:p w14:paraId="6A721A3E" w14:textId="15D38BE1" w:rsidR="00975937" w:rsidRPr="00975937" w:rsidRDefault="00975937" w:rsidP="004E64BC">
      <w:pPr>
        <w:pStyle w:val="ListParagraph"/>
        <w:numPr>
          <w:ilvl w:val="0"/>
          <w:numId w:val="3"/>
        </w:numPr>
        <w:ind w:left="1134"/>
        <w:rPr>
          <w:sz w:val="24"/>
          <w:szCs w:val="24"/>
        </w:rPr>
      </w:pPr>
      <w:r w:rsidRPr="00975937">
        <w:rPr>
          <w:sz w:val="24"/>
          <w:szCs w:val="24"/>
        </w:rPr>
        <w:t>The Race is open to all L Class Mullet Boats. Only L Class mullet boats with current racing certificates registered with the PCC are eligible to win the Lipton Cup.</w:t>
      </w:r>
    </w:p>
    <w:p w14:paraId="018CE901" w14:textId="08B481FB" w:rsidR="00975937" w:rsidRDefault="00975937" w:rsidP="004E64BC">
      <w:pPr>
        <w:pStyle w:val="ListParagraph"/>
        <w:numPr>
          <w:ilvl w:val="0"/>
          <w:numId w:val="3"/>
        </w:numPr>
        <w:ind w:left="1134"/>
        <w:rPr>
          <w:sz w:val="24"/>
          <w:szCs w:val="24"/>
        </w:rPr>
      </w:pPr>
      <w:r>
        <w:rPr>
          <w:sz w:val="24"/>
          <w:szCs w:val="24"/>
        </w:rPr>
        <w:t>Boats shall be crewed by six crew members</w:t>
      </w:r>
      <w:r w:rsidR="00416D80">
        <w:rPr>
          <w:sz w:val="24"/>
          <w:szCs w:val="24"/>
        </w:rPr>
        <w:t>.</w:t>
      </w:r>
    </w:p>
    <w:p w14:paraId="0FEB25F2" w14:textId="3EBE28D0" w:rsidR="00416D80" w:rsidRDefault="00416D80" w:rsidP="004E64BC">
      <w:pPr>
        <w:pStyle w:val="ListParagraph"/>
        <w:numPr>
          <w:ilvl w:val="0"/>
          <w:numId w:val="3"/>
        </w:numPr>
        <w:ind w:left="1134"/>
        <w:rPr>
          <w:sz w:val="24"/>
          <w:szCs w:val="24"/>
        </w:rPr>
      </w:pPr>
      <w:r>
        <w:rPr>
          <w:sz w:val="24"/>
          <w:szCs w:val="24"/>
        </w:rPr>
        <w:t>Bona Fide boats competing for the Lipton Cup challenge shall be nominated by a club affiliated to YNZ and / or AYBA.</w:t>
      </w:r>
    </w:p>
    <w:p w14:paraId="758F4ED9" w14:textId="77777777" w:rsidR="00416D80" w:rsidRDefault="00416D80" w:rsidP="004E64BC">
      <w:pPr>
        <w:pStyle w:val="ListParagraph"/>
        <w:numPr>
          <w:ilvl w:val="0"/>
          <w:numId w:val="3"/>
        </w:numPr>
        <w:ind w:left="1134"/>
        <w:rPr>
          <w:sz w:val="24"/>
          <w:szCs w:val="24"/>
        </w:rPr>
      </w:pPr>
      <w:r>
        <w:rPr>
          <w:sz w:val="24"/>
          <w:szCs w:val="24"/>
        </w:rPr>
        <w:t>Mullet Boats not eligible to win the Lipton Cup May be given a separate start at the discretion of the Race Committee.</w:t>
      </w:r>
    </w:p>
    <w:p w14:paraId="1479926A" w14:textId="77777777" w:rsidR="00416D80" w:rsidRDefault="00416D80" w:rsidP="004E64BC">
      <w:pPr>
        <w:pStyle w:val="ListParagraph"/>
        <w:numPr>
          <w:ilvl w:val="0"/>
          <w:numId w:val="3"/>
        </w:numPr>
        <w:ind w:left="1134"/>
        <w:rPr>
          <w:sz w:val="24"/>
          <w:szCs w:val="24"/>
        </w:rPr>
      </w:pPr>
      <w:r>
        <w:rPr>
          <w:sz w:val="24"/>
          <w:szCs w:val="24"/>
        </w:rPr>
        <w:t xml:space="preserve">Individual sponsorship of L Class Mullet Boats shall not be permitted. </w:t>
      </w:r>
    </w:p>
    <w:p w14:paraId="20308D07" w14:textId="7106D67A" w:rsidR="00416D80" w:rsidRDefault="00416D80" w:rsidP="004E64BC">
      <w:pPr>
        <w:pStyle w:val="ListParagraph"/>
        <w:numPr>
          <w:ilvl w:val="0"/>
          <w:numId w:val="3"/>
        </w:numPr>
        <w:ind w:left="1134"/>
        <w:rPr>
          <w:sz w:val="24"/>
          <w:szCs w:val="24"/>
        </w:rPr>
      </w:pPr>
      <w:r>
        <w:rPr>
          <w:sz w:val="24"/>
          <w:szCs w:val="24"/>
        </w:rPr>
        <w:t xml:space="preserve">Entry fee is $60.00 and shall be received by the Ponsonby Cruising Club by 1800 hrs on Friday </w:t>
      </w:r>
      <w:r w:rsidR="00795CAF">
        <w:rPr>
          <w:sz w:val="24"/>
          <w:szCs w:val="24"/>
        </w:rPr>
        <w:t>19 March</w:t>
      </w:r>
      <w:r>
        <w:rPr>
          <w:sz w:val="24"/>
          <w:szCs w:val="24"/>
        </w:rPr>
        <w:t>, 202</w:t>
      </w:r>
      <w:r w:rsidR="00795CAF">
        <w:rPr>
          <w:sz w:val="24"/>
          <w:szCs w:val="24"/>
        </w:rPr>
        <w:t>1</w:t>
      </w:r>
      <w:r>
        <w:rPr>
          <w:sz w:val="24"/>
          <w:szCs w:val="24"/>
        </w:rPr>
        <w:t xml:space="preserve">. </w:t>
      </w:r>
    </w:p>
    <w:p w14:paraId="0BC169E8" w14:textId="730585C0" w:rsidR="00416D80" w:rsidRDefault="00416D80" w:rsidP="004E64BC">
      <w:pPr>
        <w:pStyle w:val="ListParagraph"/>
        <w:numPr>
          <w:ilvl w:val="0"/>
          <w:numId w:val="3"/>
        </w:numPr>
        <w:ind w:left="1134"/>
        <w:rPr>
          <w:sz w:val="24"/>
          <w:szCs w:val="24"/>
        </w:rPr>
      </w:pPr>
      <w:r>
        <w:rPr>
          <w:sz w:val="24"/>
          <w:szCs w:val="24"/>
        </w:rPr>
        <w:t xml:space="preserve">Skippers must indicate on the entry form whether racing with spinnaker or non-spinnaker. </w:t>
      </w:r>
    </w:p>
    <w:p w14:paraId="35E915E7" w14:textId="77777777" w:rsidR="00241357" w:rsidRPr="00354C24" w:rsidRDefault="00241357" w:rsidP="00241357">
      <w:pPr>
        <w:pStyle w:val="ListParagraph"/>
        <w:ind w:left="1134"/>
        <w:rPr>
          <w:sz w:val="16"/>
          <w:szCs w:val="16"/>
        </w:rPr>
      </w:pPr>
    </w:p>
    <w:p w14:paraId="2D202CAA" w14:textId="0BD14198" w:rsidR="00416D80" w:rsidRPr="00416D80" w:rsidRDefault="00416D80" w:rsidP="00416D80">
      <w:pPr>
        <w:pStyle w:val="ListParagraph"/>
        <w:numPr>
          <w:ilvl w:val="0"/>
          <w:numId w:val="1"/>
        </w:numPr>
        <w:ind w:left="426" w:hanging="426"/>
        <w:rPr>
          <w:b/>
          <w:bCs/>
          <w:sz w:val="24"/>
          <w:szCs w:val="24"/>
        </w:rPr>
      </w:pPr>
      <w:r w:rsidRPr="00416D80">
        <w:rPr>
          <w:b/>
          <w:bCs/>
          <w:sz w:val="24"/>
          <w:szCs w:val="24"/>
        </w:rPr>
        <w:t>Briefing:</w:t>
      </w:r>
    </w:p>
    <w:p w14:paraId="11AF4405" w14:textId="091C5C14" w:rsidR="00416D80" w:rsidRDefault="00416D80" w:rsidP="004E64BC">
      <w:pPr>
        <w:pStyle w:val="ListParagraph"/>
        <w:ind w:left="709"/>
        <w:rPr>
          <w:sz w:val="24"/>
          <w:szCs w:val="24"/>
        </w:rPr>
      </w:pPr>
      <w:r w:rsidRPr="00416D80">
        <w:rPr>
          <w:sz w:val="24"/>
          <w:szCs w:val="24"/>
        </w:rPr>
        <w:t xml:space="preserve">A Briefing will be held at PCC on </w:t>
      </w:r>
      <w:r w:rsidR="00795CAF">
        <w:rPr>
          <w:sz w:val="24"/>
          <w:szCs w:val="24"/>
        </w:rPr>
        <w:t>20 March</w:t>
      </w:r>
      <w:r w:rsidRPr="00416D80">
        <w:rPr>
          <w:sz w:val="24"/>
          <w:szCs w:val="24"/>
        </w:rPr>
        <w:t xml:space="preserve"> at 0900hrs. All skippers are required to attend</w:t>
      </w:r>
      <w:r w:rsidR="00241357">
        <w:rPr>
          <w:sz w:val="24"/>
          <w:szCs w:val="24"/>
        </w:rPr>
        <w:t>.</w:t>
      </w:r>
    </w:p>
    <w:p w14:paraId="4ADCC0F0" w14:textId="77777777" w:rsidR="00241357" w:rsidRPr="00354C24" w:rsidRDefault="00241357" w:rsidP="004E64BC">
      <w:pPr>
        <w:pStyle w:val="ListParagraph"/>
        <w:ind w:left="709"/>
        <w:rPr>
          <w:sz w:val="16"/>
          <w:szCs w:val="16"/>
        </w:rPr>
      </w:pPr>
    </w:p>
    <w:p w14:paraId="710B6DD2" w14:textId="23622C5B" w:rsidR="00416D80" w:rsidRPr="00157B8D" w:rsidRDefault="00157B8D" w:rsidP="00157B8D">
      <w:pPr>
        <w:pStyle w:val="ListParagraph"/>
        <w:numPr>
          <w:ilvl w:val="0"/>
          <w:numId w:val="1"/>
        </w:numPr>
        <w:tabs>
          <w:tab w:val="left" w:pos="426"/>
        </w:tabs>
        <w:ind w:left="426" w:hanging="426"/>
        <w:rPr>
          <w:b/>
          <w:bCs/>
          <w:sz w:val="24"/>
          <w:szCs w:val="24"/>
        </w:rPr>
      </w:pPr>
      <w:r w:rsidRPr="00157B8D">
        <w:rPr>
          <w:b/>
          <w:bCs/>
          <w:sz w:val="24"/>
          <w:szCs w:val="24"/>
        </w:rPr>
        <w:t xml:space="preserve">Race Schedule: </w:t>
      </w:r>
    </w:p>
    <w:p w14:paraId="5C50D0AC" w14:textId="3C4446D1" w:rsidR="00157B8D" w:rsidRDefault="00157B8D" w:rsidP="004E64BC">
      <w:pPr>
        <w:pStyle w:val="ListParagraph"/>
        <w:ind w:left="709"/>
        <w:rPr>
          <w:sz w:val="24"/>
          <w:szCs w:val="24"/>
        </w:rPr>
      </w:pPr>
      <w:r>
        <w:rPr>
          <w:sz w:val="24"/>
          <w:szCs w:val="24"/>
        </w:rPr>
        <w:t>One race is scheduled. The Scheduled start time</w:t>
      </w:r>
      <w:r w:rsidR="00FA1E82">
        <w:rPr>
          <w:sz w:val="24"/>
          <w:szCs w:val="24"/>
        </w:rPr>
        <w:t xml:space="preserve"> for the LIPTON CUP </w:t>
      </w:r>
      <w:r>
        <w:rPr>
          <w:sz w:val="24"/>
          <w:szCs w:val="24"/>
        </w:rPr>
        <w:t>is 1100 hrs.</w:t>
      </w:r>
    </w:p>
    <w:p w14:paraId="225DA6A8" w14:textId="77777777" w:rsidR="00241357" w:rsidRPr="00354C24" w:rsidRDefault="00241357" w:rsidP="004E64BC">
      <w:pPr>
        <w:pStyle w:val="ListParagraph"/>
        <w:ind w:left="709"/>
        <w:rPr>
          <w:sz w:val="16"/>
          <w:szCs w:val="16"/>
        </w:rPr>
      </w:pPr>
    </w:p>
    <w:p w14:paraId="6851E9E5" w14:textId="168663F4" w:rsidR="00157B8D" w:rsidRDefault="00157B8D" w:rsidP="00157B8D">
      <w:pPr>
        <w:pStyle w:val="ListParagraph"/>
        <w:numPr>
          <w:ilvl w:val="0"/>
          <w:numId w:val="1"/>
        </w:numPr>
        <w:tabs>
          <w:tab w:val="left" w:pos="426"/>
        </w:tabs>
        <w:ind w:hanging="720"/>
        <w:rPr>
          <w:b/>
          <w:bCs/>
          <w:sz w:val="24"/>
          <w:szCs w:val="24"/>
        </w:rPr>
      </w:pPr>
      <w:r>
        <w:rPr>
          <w:b/>
          <w:bCs/>
          <w:sz w:val="24"/>
          <w:szCs w:val="24"/>
        </w:rPr>
        <w:t>Sailing Instructions:</w:t>
      </w:r>
    </w:p>
    <w:p w14:paraId="3CB54AB4" w14:textId="7DCF2FA1" w:rsidR="00FA1E82" w:rsidRDefault="00FA1E82" w:rsidP="004E64BC">
      <w:pPr>
        <w:pStyle w:val="ListParagraph"/>
        <w:ind w:left="709"/>
        <w:rPr>
          <w:sz w:val="24"/>
          <w:szCs w:val="24"/>
        </w:rPr>
      </w:pPr>
      <w:r>
        <w:rPr>
          <w:sz w:val="24"/>
          <w:szCs w:val="24"/>
        </w:rPr>
        <w:t xml:space="preserve">Where these may vary from the General Sailing </w:t>
      </w:r>
      <w:proofErr w:type="gramStart"/>
      <w:r>
        <w:rPr>
          <w:sz w:val="24"/>
          <w:szCs w:val="24"/>
        </w:rPr>
        <w:t>Instructions</w:t>
      </w:r>
      <w:proofErr w:type="gramEnd"/>
      <w:r>
        <w:rPr>
          <w:sz w:val="24"/>
          <w:szCs w:val="24"/>
        </w:rPr>
        <w:t xml:space="preserve"> they will be posted on the LIPTON CUP page of the PCC website prior to the event and will be available at the Club house.</w:t>
      </w:r>
    </w:p>
    <w:p w14:paraId="106320F6" w14:textId="77777777" w:rsidR="00241357" w:rsidRPr="00B00B98" w:rsidRDefault="00241357" w:rsidP="004E64BC">
      <w:pPr>
        <w:pStyle w:val="ListParagraph"/>
        <w:ind w:left="709"/>
        <w:rPr>
          <w:sz w:val="10"/>
          <w:szCs w:val="10"/>
        </w:rPr>
      </w:pPr>
    </w:p>
    <w:p w14:paraId="4EE8E0A4" w14:textId="319AA006" w:rsidR="00157B8D" w:rsidRDefault="00157B8D" w:rsidP="00157B8D">
      <w:pPr>
        <w:pStyle w:val="ListParagraph"/>
        <w:numPr>
          <w:ilvl w:val="0"/>
          <w:numId w:val="1"/>
        </w:numPr>
        <w:tabs>
          <w:tab w:val="left" w:pos="426"/>
        </w:tabs>
        <w:ind w:hanging="720"/>
        <w:rPr>
          <w:b/>
          <w:bCs/>
          <w:sz w:val="24"/>
          <w:szCs w:val="24"/>
        </w:rPr>
      </w:pPr>
      <w:r>
        <w:rPr>
          <w:b/>
          <w:bCs/>
          <w:sz w:val="24"/>
          <w:szCs w:val="24"/>
        </w:rPr>
        <w:t>Racing Area and Courses:</w:t>
      </w:r>
    </w:p>
    <w:p w14:paraId="13F9D349" w14:textId="00E43288" w:rsidR="00FA1E82" w:rsidRPr="00FA1E82" w:rsidRDefault="00FA1E82" w:rsidP="004E64BC">
      <w:pPr>
        <w:pStyle w:val="ListParagraph"/>
        <w:numPr>
          <w:ilvl w:val="0"/>
          <w:numId w:val="4"/>
        </w:numPr>
        <w:tabs>
          <w:tab w:val="left" w:pos="426"/>
        </w:tabs>
        <w:ind w:left="1134" w:hanging="425"/>
        <w:rPr>
          <w:b/>
          <w:bCs/>
          <w:sz w:val="24"/>
          <w:szCs w:val="24"/>
        </w:rPr>
      </w:pPr>
      <w:r>
        <w:rPr>
          <w:sz w:val="24"/>
          <w:szCs w:val="24"/>
        </w:rPr>
        <w:t xml:space="preserve">The racing area is the Waitemata Harbour </w:t>
      </w:r>
      <w:r w:rsidRPr="00FA1E82">
        <w:rPr>
          <w:sz w:val="24"/>
          <w:szCs w:val="24"/>
        </w:rPr>
        <w:t xml:space="preserve">and printed courses </w:t>
      </w:r>
      <w:r>
        <w:rPr>
          <w:sz w:val="24"/>
          <w:szCs w:val="24"/>
        </w:rPr>
        <w:t>and copies of the Special Sailing Instructions will be available at the Briefing.</w:t>
      </w:r>
    </w:p>
    <w:p w14:paraId="4D734CAB" w14:textId="17B7E4F1" w:rsidR="00FA1E82" w:rsidRPr="00354C24" w:rsidRDefault="002738E3" w:rsidP="004E64BC">
      <w:pPr>
        <w:pStyle w:val="ListParagraph"/>
        <w:numPr>
          <w:ilvl w:val="0"/>
          <w:numId w:val="4"/>
        </w:numPr>
        <w:tabs>
          <w:tab w:val="left" w:pos="426"/>
        </w:tabs>
        <w:ind w:left="1134" w:hanging="425"/>
        <w:rPr>
          <w:b/>
          <w:bCs/>
          <w:sz w:val="24"/>
          <w:szCs w:val="24"/>
        </w:rPr>
      </w:pPr>
      <w:r>
        <w:rPr>
          <w:sz w:val="24"/>
          <w:szCs w:val="24"/>
        </w:rPr>
        <w:t>The Race will be started “on the wind” and the course length will be about 20 nautical miles.</w:t>
      </w:r>
    </w:p>
    <w:p w14:paraId="587BE688" w14:textId="427D9271" w:rsidR="00354C24" w:rsidRPr="00354C24" w:rsidRDefault="00354C24" w:rsidP="004E64BC">
      <w:pPr>
        <w:pStyle w:val="ListParagraph"/>
        <w:numPr>
          <w:ilvl w:val="0"/>
          <w:numId w:val="4"/>
        </w:numPr>
        <w:tabs>
          <w:tab w:val="left" w:pos="426"/>
        </w:tabs>
        <w:ind w:left="1134" w:hanging="425"/>
        <w:rPr>
          <w:b/>
          <w:bCs/>
          <w:sz w:val="24"/>
          <w:szCs w:val="24"/>
        </w:rPr>
      </w:pPr>
      <w:r>
        <w:rPr>
          <w:sz w:val="24"/>
          <w:szCs w:val="24"/>
        </w:rPr>
        <w:t>Race marks will be laid marks and Harbour Racing Marks</w:t>
      </w:r>
      <w:r w:rsidR="00B00B98">
        <w:rPr>
          <w:sz w:val="24"/>
          <w:szCs w:val="24"/>
        </w:rPr>
        <w:t>.</w:t>
      </w:r>
    </w:p>
    <w:p w14:paraId="04D6C2C7" w14:textId="00D07743" w:rsidR="00354C24" w:rsidRDefault="00354C24" w:rsidP="00354C24">
      <w:pPr>
        <w:pStyle w:val="ListParagraph"/>
        <w:tabs>
          <w:tab w:val="left" w:pos="426"/>
        </w:tabs>
        <w:ind w:left="1134"/>
        <w:rPr>
          <w:b/>
          <w:bCs/>
          <w:sz w:val="24"/>
          <w:szCs w:val="24"/>
        </w:rPr>
      </w:pPr>
      <w:r>
        <w:rPr>
          <w:sz w:val="24"/>
          <w:szCs w:val="24"/>
        </w:rPr>
        <w:t xml:space="preserve"> </w:t>
      </w:r>
    </w:p>
    <w:p w14:paraId="00ACAEF5" w14:textId="47A82084" w:rsidR="00157B8D" w:rsidRDefault="00157B8D" w:rsidP="00157B8D">
      <w:pPr>
        <w:pStyle w:val="ListParagraph"/>
        <w:numPr>
          <w:ilvl w:val="0"/>
          <w:numId w:val="1"/>
        </w:numPr>
        <w:tabs>
          <w:tab w:val="left" w:pos="426"/>
        </w:tabs>
        <w:ind w:hanging="720"/>
        <w:rPr>
          <w:b/>
          <w:bCs/>
          <w:sz w:val="24"/>
          <w:szCs w:val="24"/>
        </w:rPr>
      </w:pPr>
      <w:r>
        <w:rPr>
          <w:b/>
          <w:bCs/>
          <w:sz w:val="24"/>
          <w:szCs w:val="24"/>
        </w:rPr>
        <w:lastRenderedPageBreak/>
        <w:t>Safety Requirements:</w:t>
      </w:r>
      <w:r w:rsidR="00FA1E82">
        <w:rPr>
          <w:b/>
          <w:bCs/>
          <w:sz w:val="24"/>
          <w:szCs w:val="24"/>
        </w:rPr>
        <w:t xml:space="preserve"> </w:t>
      </w:r>
    </w:p>
    <w:p w14:paraId="62814170" w14:textId="001428B7" w:rsidR="002738E3" w:rsidRDefault="002738E3" w:rsidP="004E64BC">
      <w:pPr>
        <w:pStyle w:val="ListParagraph"/>
        <w:ind w:left="709"/>
        <w:rPr>
          <w:sz w:val="24"/>
          <w:szCs w:val="24"/>
        </w:rPr>
      </w:pPr>
      <w:r>
        <w:rPr>
          <w:sz w:val="24"/>
          <w:szCs w:val="24"/>
        </w:rPr>
        <w:t xml:space="preserve">The Mullet Boat Safety Requirements for Daytime Harbour Races as published in the PCC Yearbook </w:t>
      </w:r>
      <w:r w:rsidR="00E73BF3">
        <w:rPr>
          <w:sz w:val="24"/>
          <w:szCs w:val="24"/>
        </w:rPr>
        <w:t xml:space="preserve">2020-2021 </w:t>
      </w:r>
      <w:r>
        <w:rPr>
          <w:sz w:val="24"/>
          <w:szCs w:val="24"/>
        </w:rPr>
        <w:t>and available on the PCC website shall apply.</w:t>
      </w:r>
    </w:p>
    <w:p w14:paraId="4630470D" w14:textId="77777777" w:rsidR="00241357" w:rsidRPr="00354C24" w:rsidRDefault="00241357" w:rsidP="004E64BC">
      <w:pPr>
        <w:pStyle w:val="ListParagraph"/>
        <w:ind w:left="709"/>
        <w:rPr>
          <w:sz w:val="16"/>
          <w:szCs w:val="16"/>
        </w:rPr>
      </w:pPr>
    </w:p>
    <w:p w14:paraId="6EE496A4" w14:textId="1F2B26CD" w:rsidR="002738E3" w:rsidRDefault="002738E3" w:rsidP="00157B8D">
      <w:pPr>
        <w:pStyle w:val="ListParagraph"/>
        <w:numPr>
          <w:ilvl w:val="0"/>
          <w:numId w:val="1"/>
        </w:numPr>
        <w:tabs>
          <w:tab w:val="left" w:pos="426"/>
        </w:tabs>
        <w:ind w:hanging="720"/>
        <w:rPr>
          <w:b/>
          <w:bCs/>
          <w:sz w:val="24"/>
          <w:szCs w:val="24"/>
        </w:rPr>
      </w:pPr>
      <w:r>
        <w:rPr>
          <w:b/>
          <w:bCs/>
          <w:sz w:val="24"/>
          <w:szCs w:val="24"/>
        </w:rPr>
        <w:t>Measurement and Boat Checks:</w:t>
      </w:r>
    </w:p>
    <w:p w14:paraId="557C45A3" w14:textId="5E58A014" w:rsidR="002738E3" w:rsidRDefault="002738E3" w:rsidP="004E64BC">
      <w:pPr>
        <w:pStyle w:val="ListParagraph"/>
        <w:numPr>
          <w:ilvl w:val="0"/>
          <w:numId w:val="5"/>
        </w:numPr>
        <w:tabs>
          <w:tab w:val="left" w:pos="426"/>
        </w:tabs>
        <w:ind w:left="1134"/>
        <w:rPr>
          <w:sz w:val="24"/>
          <w:szCs w:val="24"/>
        </w:rPr>
      </w:pPr>
      <w:r>
        <w:rPr>
          <w:sz w:val="24"/>
          <w:szCs w:val="24"/>
        </w:rPr>
        <w:t xml:space="preserve">On completion of the race the first boat to finish shall report immediately to the PCC for the inspection and weighing of the ballast. </w:t>
      </w:r>
    </w:p>
    <w:p w14:paraId="09020B17" w14:textId="45229D42" w:rsidR="0090773E" w:rsidRDefault="0090773E" w:rsidP="004E64BC">
      <w:pPr>
        <w:pStyle w:val="ListParagraph"/>
        <w:numPr>
          <w:ilvl w:val="0"/>
          <w:numId w:val="5"/>
        </w:numPr>
        <w:tabs>
          <w:tab w:val="left" w:pos="426"/>
        </w:tabs>
        <w:ind w:left="1134"/>
        <w:rPr>
          <w:sz w:val="24"/>
          <w:szCs w:val="24"/>
        </w:rPr>
      </w:pPr>
      <w:r>
        <w:rPr>
          <w:sz w:val="24"/>
          <w:szCs w:val="24"/>
        </w:rPr>
        <w:t xml:space="preserve">There will be spot checks of the fleet before racing to ensure compliance with the Safety Requirements. </w:t>
      </w:r>
    </w:p>
    <w:p w14:paraId="5BF7B727" w14:textId="77777777" w:rsidR="00241357" w:rsidRPr="00354C24" w:rsidRDefault="00241357" w:rsidP="00241357">
      <w:pPr>
        <w:pStyle w:val="ListParagraph"/>
        <w:tabs>
          <w:tab w:val="left" w:pos="426"/>
        </w:tabs>
        <w:ind w:left="1134"/>
        <w:rPr>
          <w:sz w:val="16"/>
          <w:szCs w:val="16"/>
        </w:rPr>
      </w:pPr>
    </w:p>
    <w:p w14:paraId="105B22F5" w14:textId="4677D743" w:rsidR="00157B8D" w:rsidRDefault="00157B8D" w:rsidP="00157B8D">
      <w:pPr>
        <w:pStyle w:val="ListParagraph"/>
        <w:numPr>
          <w:ilvl w:val="0"/>
          <w:numId w:val="1"/>
        </w:numPr>
        <w:tabs>
          <w:tab w:val="left" w:pos="426"/>
        </w:tabs>
        <w:ind w:hanging="720"/>
        <w:rPr>
          <w:b/>
          <w:bCs/>
          <w:sz w:val="24"/>
          <w:szCs w:val="24"/>
        </w:rPr>
      </w:pPr>
      <w:r>
        <w:rPr>
          <w:b/>
          <w:bCs/>
          <w:sz w:val="24"/>
          <w:szCs w:val="24"/>
        </w:rPr>
        <w:t>Scoring</w:t>
      </w:r>
      <w:r w:rsidR="0090773E">
        <w:rPr>
          <w:b/>
          <w:bCs/>
          <w:sz w:val="24"/>
          <w:szCs w:val="24"/>
        </w:rPr>
        <w:t>:</w:t>
      </w:r>
    </w:p>
    <w:p w14:paraId="7E8A0685" w14:textId="4147A387" w:rsidR="0090773E" w:rsidRDefault="0090773E" w:rsidP="004E64BC">
      <w:pPr>
        <w:pStyle w:val="ListParagraph"/>
        <w:ind w:left="709"/>
        <w:rPr>
          <w:sz w:val="24"/>
          <w:szCs w:val="24"/>
        </w:rPr>
      </w:pPr>
      <w:r>
        <w:rPr>
          <w:sz w:val="24"/>
          <w:szCs w:val="24"/>
        </w:rPr>
        <w:t>Handicaps will be set at the discretion of the Handicapper based on PCC Club results.</w:t>
      </w:r>
    </w:p>
    <w:p w14:paraId="7459546C" w14:textId="77777777" w:rsidR="00241357" w:rsidRPr="00354C24" w:rsidRDefault="00241357" w:rsidP="004E64BC">
      <w:pPr>
        <w:pStyle w:val="ListParagraph"/>
        <w:ind w:left="709"/>
        <w:rPr>
          <w:sz w:val="16"/>
          <w:szCs w:val="16"/>
        </w:rPr>
      </w:pPr>
    </w:p>
    <w:p w14:paraId="12581BFE" w14:textId="5F8F41A5" w:rsidR="00157B8D" w:rsidRDefault="00157B8D" w:rsidP="00157B8D">
      <w:pPr>
        <w:pStyle w:val="ListParagraph"/>
        <w:numPr>
          <w:ilvl w:val="0"/>
          <w:numId w:val="1"/>
        </w:numPr>
        <w:tabs>
          <w:tab w:val="left" w:pos="426"/>
        </w:tabs>
        <w:ind w:hanging="720"/>
        <w:rPr>
          <w:b/>
          <w:bCs/>
          <w:sz w:val="24"/>
          <w:szCs w:val="24"/>
        </w:rPr>
      </w:pPr>
      <w:r>
        <w:rPr>
          <w:b/>
          <w:bCs/>
          <w:sz w:val="24"/>
          <w:szCs w:val="24"/>
        </w:rPr>
        <w:t>Prize Giving and Prizes</w:t>
      </w:r>
      <w:r w:rsidR="0090773E">
        <w:rPr>
          <w:b/>
          <w:bCs/>
          <w:sz w:val="24"/>
          <w:szCs w:val="24"/>
        </w:rPr>
        <w:t>:</w:t>
      </w:r>
    </w:p>
    <w:p w14:paraId="5C1EFEFC" w14:textId="77777777" w:rsidR="0090773E" w:rsidRDefault="0090773E" w:rsidP="0090773E">
      <w:pPr>
        <w:pStyle w:val="ListParagraph"/>
        <w:tabs>
          <w:tab w:val="left" w:pos="426"/>
        </w:tabs>
        <w:rPr>
          <w:sz w:val="24"/>
          <w:szCs w:val="24"/>
        </w:rPr>
      </w:pPr>
      <w:r w:rsidRPr="0090773E">
        <w:rPr>
          <w:sz w:val="24"/>
          <w:szCs w:val="24"/>
        </w:rPr>
        <w:t>The LIPTON CUP</w:t>
      </w:r>
      <w:r>
        <w:rPr>
          <w:sz w:val="24"/>
          <w:szCs w:val="24"/>
        </w:rPr>
        <w:t xml:space="preserve"> Official Prize Giving will be held on completion of racing. </w:t>
      </w:r>
    </w:p>
    <w:p w14:paraId="0BC3E9F0" w14:textId="47316CEE" w:rsidR="0090773E" w:rsidRDefault="0090773E" w:rsidP="0090773E">
      <w:pPr>
        <w:pStyle w:val="ListParagraph"/>
        <w:tabs>
          <w:tab w:val="left" w:pos="426"/>
        </w:tabs>
        <w:rPr>
          <w:sz w:val="24"/>
          <w:szCs w:val="24"/>
        </w:rPr>
      </w:pPr>
      <w:r>
        <w:rPr>
          <w:sz w:val="24"/>
          <w:szCs w:val="24"/>
        </w:rPr>
        <w:t>Prizes awarded are:</w:t>
      </w:r>
    </w:p>
    <w:p w14:paraId="4E2CCF6F" w14:textId="225045F0" w:rsidR="0090773E" w:rsidRDefault="0090773E" w:rsidP="0090773E">
      <w:pPr>
        <w:pStyle w:val="ListParagraph"/>
        <w:tabs>
          <w:tab w:val="left" w:pos="426"/>
        </w:tabs>
        <w:rPr>
          <w:sz w:val="24"/>
          <w:szCs w:val="24"/>
        </w:rPr>
      </w:pPr>
      <w:r>
        <w:rPr>
          <w:sz w:val="24"/>
          <w:szCs w:val="24"/>
        </w:rPr>
        <w:tab/>
        <w:t>First on Line and winner</w:t>
      </w:r>
      <w:r w:rsidR="009C5D59">
        <w:rPr>
          <w:sz w:val="24"/>
          <w:szCs w:val="24"/>
        </w:rPr>
        <w:t>:</w:t>
      </w:r>
      <w:r w:rsidR="009C5D59">
        <w:rPr>
          <w:sz w:val="24"/>
          <w:szCs w:val="24"/>
        </w:rPr>
        <w:tab/>
        <w:t>T</w:t>
      </w:r>
      <w:r>
        <w:rPr>
          <w:sz w:val="24"/>
          <w:szCs w:val="24"/>
        </w:rPr>
        <w:t xml:space="preserve">he </w:t>
      </w:r>
      <w:r w:rsidR="009C5D59" w:rsidRPr="0090773E">
        <w:rPr>
          <w:sz w:val="24"/>
          <w:szCs w:val="24"/>
        </w:rPr>
        <w:t>LIPTON CUP</w:t>
      </w:r>
    </w:p>
    <w:p w14:paraId="7C97D5F6" w14:textId="17BF9100" w:rsidR="009C5D59" w:rsidRDefault="009C5D59" w:rsidP="0090773E">
      <w:pPr>
        <w:pStyle w:val="ListParagraph"/>
        <w:tabs>
          <w:tab w:val="left" w:pos="426"/>
        </w:tabs>
        <w:rPr>
          <w:sz w:val="24"/>
          <w:szCs w:val="24"/>
        </w:rPr>
      </w:pPr>
      <w:r>
        <w:rPr>
          <w:sz w:val="24"/>
          <w:szCs w:val="24"/>
        </w:rPr>
        <w:tab/>
        <w:t>Second on Line</w:t>
      </w:r>
      <w:r>
        <w:rPr>
          <w:sz w:val="24"/>
          <w:szCs w:val="24"/>
        </w:rPr>
        <w:tab/>
      </w:r>
      <w:r>
        <w:rPr>
          <w:sz w:val="24"/>
          <w:szCs w:val="24"/>
        </w:rPr>
        <w:tab/>
        <w:t>The OVERSEAS CUP.</w:t>
      </w:r>
    </w:p>
    <w:p w14:paraId="7120579F" w14:textId="10A974D1" w:rsidR="009C5D59" w:rsidRDefault="009C5D59" w:rsidP="009C5D59">
      <w:pPr>
        <w:pStyle w:val="ListParagraph"/>
        <w:tabs>
          <w:tab w:val="left" w:pos="426"/>
        </w:tabs>
        <w:rPr>
          <w:sz w:val="24"/>
          <w:szCs w:val="24"/>
        </w:rPr>
      </w:pPr>
      <w:r>
        <w:rPr>
          <w:sz w:val="24"/>
          <w:szCs w:val="24"/>
        </w:rPr>
        <w:tab/>
        <w:t>Non-Spinnaker - First on Line</w:t>
      </w:r>
      <w:r>
        <w:rPr>
          <w:sz w:val="24"/>
          <w:szCs w:val="24"/>
        </w:rPr>
        <w:tab/>
        <w:t>The WATSON WHISKEY CUP.</w:t>
      </w:r>
      <w:r w:rsidRPr="009C5D59">
        <w:rPr>
          <w:sz w:val="24"/>
          <w:szCs w:val="24"/>
        </w:rPr>
        <w:t xml:space="preserve"> </w:t>
      </w:r>
    </w:p>
    <w:p w14:paraId="4FF32B0D" w14:textId="3EC7633F" w:rsidR="00DD2A51" w:rsidRDefault="00DD2A51" w:rsidP="009C5D59">
      <w:pPr>
        <w:pStyle w:val="ListParagraph"/>
        <w:tabs>
          <w:tab w:val="left" w:pos="426"/>
        </w:tabs>
        <w:rPr>
          <w:sz w:val="24"/>
          <w:szCs w:val="24"/>
        </w:rPr>
      </w:pPr>
    </w:p>
    <w:p w14:paraId="02373358" w14:textId="0BB64201" w:rsidR="00DD2A51" w:rsidRDefault="00DD2A51" w:rsidP="009C5D59">
      <w:pPr>
        <w:pStyle w:val="ListParagraph"/>
        <w:tabs>
          <w:tab w:val="left" w:pos="426"/>
        </w:tabs>
        <w:rPr>
          <w:color w:val="FF0000"/>
          <w:sz w:val="24"/>
          <w:szCs w:val="24"/>
        </w:rPr>
      </w:pPr>
      <w:r>
        <w:rPr>
          <w:sz w:val="24"/>
          <w:szCs w:val="24"/>
        </w:rPr>
        <w:tab/>
      </w:r>
      <w:r w:rsidRPr="00AE0ECC">
        <w:rPr>
          <w:sz w:val="24"/>
          <w:szCs w:val="24"/>
        </w:rPr>
        <w:t>Additional prizes commemorating the Centenary Event will be awarded.</w:t>
      </w:r>
    </w:p>
    <w:p w14:paraId="6A0EDC87" w14:textId="77777777" w:rsidR="00DD2A51" w:rsidRDefault="00DD2A51" w:rsidP="009C5D59">
      <w:pPr>
        <w:pStyle w:val="ListParagraph"/>
        <w:tabs>
          <w:tab w:val="left" w:pos="426"/>
        </w:tabs>
        <w:rPr>
          <w:sz w:val="24"/>
          <w:szCs w:val="24"/>
        </w:rPr>
      </w:pPr>
    </w:p>
    <w:p w14:paraId="402B6198" w14:textId="726DA9E1" w:rsidR="009C5D59" w:rsidRDefault="009C5D59" w:rsidP="009C5D59">
      <w:pPr>
        <w:pStyle w:val="ListParagraph"/>
        <w:tabs>
          <w:tab w:val="left" w:pos="426"/>
        </w:tabs>
        <w:rPr>
          <w:sz w:val="24"/>
          <w:szCs w:val="24"/>
        </w:rPr>
      </w:pPr>
      <w:r>
        <w:rPr>
          <w:sz w:val="24"/>
          <w:szCs w:val="24"/>
        </w:rPr>
        <w:t xml:space="preserve">The </w:t>
      </w:r>
      <w:r w:rsidRPr="0090773E">
        <w:rPr>
          <w:sz w:val="24"/>
          <w:szCs w:val="24"/>
        </w:rPr>
        <w:t>LIPTON CUP</w:t>
      </w:r>
      <w:r>
        <w:rPr>
          <w:sz w:val="24"/>
          <w:szCs w:val="24"/>
        </w:rPr>
        <w:t xml:space="preserve"> Trophy will </w:t>
      </w:r>
      <w:r w:rsidR="00460903">
        <w:rPr>
          <w:sz w:val="24"/>
          <w:szCs w:val="24"/>
        </w:rPr>
        <w:t xml:space="preserve">be </w:t>
      </w:r>
      <w:r>
        <w:rPr>
          <w:sz w:val="24"/>
          <w:szCs w:val="24"/>
        </w:rPr>
        <w:t>held at the Ponsonby Cruising Club for the Club that nominated the successful boat from the date on which the CUP was presented in the PCC club house.</w:t>
      </w:r>
    </w:p>
    <w:p w14:paraId="472A5612" w14:textId="682BB638" w:rsidR="00157B8D" w:rsidRPr="00157B8D" w:rsidRDefault="00157B8D" w:rsidP="00157B8D">
      <w:pPr>
        <w:tabs>
          <w:tab w:val="left" w:pos="426"/>
        </w:tabs>
        <w:rPr>
          <w:b/>
          <w:bCs/>
          <w:sz w:val="24"/>
          <w:szCs w:val="24"/>
        </w:rPr>
      </w:pPr>
      <w:r>
        <w:rPr>
          <w:b/>
          <w:bCs/>
          <w:sz w:val="24"/>
          <w:szCs w:val="24"/>
        </w:rPr>
        <w:t>For further information</w:t>
      </w:r>
      <w:r w:rsidR="009C5D59">
        <w:rPr>
          <w:b/>
          <w:bCs/>
          <w:sz w:val="24"/>
          <w:szCs w:val="24"/>
        </w:rPr>
        <w:t xml:space="preserve"> Refer: </w:t>
      </w:r>
      <w:hyperlink r:id="rId8" w:history="1">
        <w:r w:rsidR="009C5D59" w:rsidRPr="00E36E65">
          <w:rPr>
            <w:rStyle w:val="Hyperlink"/>
            <w:b/>
            <w:bCs/>
            <w:sz w:val="24"/>
            <w:szCs w:val="24"/>
          </w:rPr>
          <w:t>www.pcc.org.nz/Lipton</w:t>
        </w:r>
      </w:hyperlink>
      <w:r w:rsidR="009C5D59">
        <w:rPr>
          <w:b/>
          <w:bCs/>
          <w:sz w:val="24"/>
          <w:szCs w:val="24"/>
        </w:rPr>
        <w:t xml:space="preserve"> or contact: </w:t>
      </w:r>
      <w:hyperlink r:id="rId9" w:history="1">
        <w:r w:rsidR="009C5D59" w:rsidRPr="00E36E65">
          <w:rPr>
            <w:rStyle w:val="Hyperlink"/>
            <w:b/>
            <w:bCs/>
            <w:sz w:val="24"/>
            <w:szCs w:val="24"/>
          </w:rPr>
          <w:t>info@pcc.org.nz</w:t>
        </w:r>
      </w:hyperlink>
      <w:r w:rsidR="009C5D59">
        <w:rPr>
          <w:b/>
          <w:bCs/>
          <w:sz w:val="24"/>
          <w:szCs w:val="24"/>
        </w:rPr>
        <w:t xml:space="preserve"> </w:t>
      </w:r>
    </w:p>
    <w:p w14:paraId="6BF8D96C" w14:textId="77777777" w:rsidR="00157B8D" w:rsidRPr="00157B8D" w:rsidRDefault="00157B8D" w:rsidP="00157B8D">
      <w:pPr>
        <w:pStyle w:val="ListParagraph"/>
        <w:tabs>
          <w:tab w:val="left" w:pos="426"/>
        </w:tabs>
        <w:ind w:hanging="720"/>
        <w:rPr>
          <w:sz w:val="24"/>
          <w:szCs w:val="24"/>
        </w:rPr>
      </w:pPr>
    </w:p>
    <w:p w14:paraId="476143F5" w14:textId="28B4EDB1" w:rsidR="0080271B" w:rsidRPr="00AE0ECC" w:rsidRDefault="004205D8" w:rsidP="004F2CDA">
      <w:pPr>
        <w:rPr>
          <w:b/>
          <w:bCs/>
          <w:sz w:val="24"/>
          <w:szCs w:val="24"/>
        </w:rPr>
      </w:pPr>
      <w:r w:rsidRPr="00AE0ECC">
        <w:rPr>
          <w:b/>
          <w:bCs/>
          <w:sz w:val="24"/>
          <w:szCs w:val="24"/>
        </w:rPr>
        <w:t>Dated:</w:t>
      </w:r>
      <w:r w:rsidR="00241357" w:rsidRPr="00AE0ECC">
        <w:rPr>
          <w:b/>
          <w:bCs/>
          <w:sz w:val="24"/>
          <w:szCs w:val="24"/>
        </w:rPr>
        <w:t xml:space="preserve"> </w:t>
      </w:r>
      <w:r w:rsidR="003E356C" w:rsidRPr="00AE0ECC">
        <w:rPr>
          <w:b/>
          <w:bCs/>
          <w:sz w:val="24"/>
          <w:szCs w:val="24"/>
        </w:rPr>
        <w:t>1</w:t>
      </w:r>
      <w:r w:rsidR="00AE0ECC">
        <w:rPr>
          <w:b/>
          <w:bCs/>
          <w:sz w:val="24"/>
          <w:szCs w:val="24"/>
        </w:rPr>
        <w:t>3</w:t>
      </w:r>
      <w:r w:rsidR="003E356C" w:rsidRPr="00AE0ECC">
        <w:rPr>
          <w:b/>
          <w:bCs/>
          <w:sz w:val="24"/>
          <w:szCs w:val="24"/>
        </w:rPr>
        <w:t xml:space="preserve"> July</w:t>
      </w:r>
      <w:r w:rsidR="0080271B" w:rsidRPr="00AE0ECC">
        <w:rPr>
          <w:b/>
          <w:bCs/>
          <w:sz w:val="24"/>
          <w:szCs w:val="24"/>
        </w:rPr>
        <w:t>, 2020.</w:t>
      </w:r>
    </w:p>
    <w:p w14:paraId="7CF8D295" w14:textId="1D9FB8D4" w:rsidR="004205D8" w:rsidRPr="00AE0ECC" w:rsidRDefault="004205D8" w:rsidP="004205D8">
      <w:pPr>
        <w:spacing w:after="0"/>
        <w:rPr>
          <w:b/>
          <w:bCs/>
          <w:sz w:val="24"/>
          <w:szCs w:val="24"/>
        </w:rPr>
      </w:pPr>
      <w:r w:rsidRPr="00AE0ECC">
        <w:rPr>
          <w:b/>
          <w:bCs/>
          <w:sz w:val="24"/>
          <w:szCs w:val="24"/>
        </w:rPr>
        <w:t xml:space="preserve">Janet Watkins, </w:t>
      </w:r>
    </w:p>
    <w:p w14:paraId="418D8E30" w14:textId="36F89767" w:rsidR="008F3771" w:rsidRDefault="00AE0ECC" w:rsidP="00AE0ECC">
      <w:pPr>
        <w:spacing w:after="0"/>
        <w:rPr>
          <w:b/>
          <w:bCs/>
          <w:sz w:val="24"/>
          <w:szCs w:val="24"/>
        </w:rPr>
      </w:pPr>
      <w:r>
        <w:rPr>
          <w:b/>
          <w:bCs/>
          <w:sz w:val="24"/>
          <w:szCs w:val="24"/>
        </w:rPr>
        <w:t>Vice Commodore.</w:t>
      </w:r>
    </w:p>
    <w:p w14:paraId="79D526E0" w14:textId="215BD89C" w:rsidR="00AE0ECC" w:rsidRPr="00B00B98" w:rsidRDefault="00AE0ECC" w:rsidP="004F2CDA">
      <w:pPr>
        <w:rPr>
          <w:b/>
          <w:bCs/>
          <w:color w:val="FF0000"/>
          <w:sz w:val="24"/>
          <w:szCs w:val="24"/>
        </w:rPr>
      </w:pPr>
      <w:r>
        <w:rPr>
          <w:b/>
          <w:bCs/>
          <w:sz w:val="24"/>
          <w:szCs w:val="24"/>
        </w:rPr>
        <w:t>Ponsonby Cruising Club.</w:t>
      </w:r>
    </w:p>
    <w:sectPr w:rsidR="00AE0ECC" w:rsidRPr="00B00B98" w:rsidSect="002738E3">
      <w:headerReference w:type="even" r:id="rId10"/>
      <w:headerReference w:type="default" r:id="rId11"/>
      <w:footerReference w:type="default" r:id="rId12"/>
      <w:headerReference w:type="first" r:id="rId13"/>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6076" w14:textId="77777777" w:rsidR="00523DDD" w:rsidRDefault="00523DDD" w:rsidP="00E31D3B">
      <w:pPr>
        <w:spacing w:after="0" w:line="240" w:lineRule="auto"/>
      </w:pPr>
      <w:r>
        <w:separator/>
      </w:r>
    </w:p>
  </w:endnote>
  <w:endnote w:type="continuationSeparator" w:id="0">
    <w:p w14:paraId="0E06EB26" w14:textId="77777777" w:rsidR="00523DDD" w:rsidRDefault="00523DDD" w:rsidP="00E3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90AD" w14:textId="4DDD8FA9" w:rsidR="00E768EA" w:rsidRDefault="00E768EA">
    <w:pPr>
      <w:pStyle w:val="Footer"/>
    </w:pPr>
    <w:r>
      <w:rPr>
        <w:rFonts w:ascii="Times New Roman" w:hAnsi="Times New Roman" w:cs="Times New Roman"/>
        <w:b/>
        <w:bCs/>
        <w:noProof/>
        <w:sz w:val="72"/>
        <w:szCs w:val="72"/>
      </w:rPr>
      <w:drawing>
        <wp:anchor distT="0" distB="0" distL="114300" distR="114300" simplePos="0" relativeHeight="251664384" behindDoc="1" locked="0" layoutInCell="1" allowOverlap="1" wp14:anchorId="3C322CA0" wp14:editId="71F88831">
          <wp:simplePos x="0" y="0"/>
          <wp:positionH relativeFrom="column">
            <wp:posOffset>2446020</wp:posOffset>
          </wp:positionH>
          <wp:positionV relativeFrom="paragraph">
            <wp:posOffset>-151130</wp:posOffset>
          </wp:positionV>
          <wp:extent cx="1104900" cy="508000"/>
          <wp:effectExtent l="0" t="0" r="0" b="6350"/>
          <wp:wrapTight wrapText="bothSides">
            <wp:wrapPolygon edited="0">
              <wp:start x="0" y="0"/>
              <wp:lineTo x="0" y="21060"/>
              <wp:lineTo x="21228" y="21060"/>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72"/>
        <w:szCs w:val="72"/>
      </w:rPr>
      <w:drawing>
        <wp:anchor distT="0" distB="0" distL="114300" distR="114300" simplePos="0" relativeHeight="251662336" behindDoc="1" locked="0" layoutInCell="1" allowOverlap="1" wp14:anchorId="5FB6C935" wp14:editId="4210A26C">
          <wp:simplePos x="0" y="0"/>
          <wp:positionH relativeFrom="margin">
            <wp:align>left</wp:align>
          </wp:positionH>
          <wp:positionV relativeFrom="paragraph">
            <wp:posOffset>612140</wp:posOffset>
          </wp:positionV>
          <wp:extent cx="1167765" cy="537210"/>
          <wp:effectExtent l="0" t="0" r="0" b="0"/>
          <wp:wrapTight wrapText="bothSides">
            <wp:wrapPolygon edited="0">
              <wp:start x="0" y="0"/>
              <wp:lineTo x="0" y="20681"/>
              <wp:lineTo x="21142" y="20681"/>
              <wp:lineTo x="211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765"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272A" w14:textId="77777777" w:rsidR="00523DDD" w:rsidRDefault="00523DDD" w:rsidP="00E31D3B">
      <w:pPr>
        <w:spacing w:after="0" w:line="240" w:lineRule="auto"/>
      </w:pPr>
      <w:r>
        <w:separator/>
      </w:r>
    </w:p>
  </w:footnote>
  <w:footnote w:type="continuationSeparator" w:id="0">
    <w:p w14:paraId="6CC35A57" w14:textId="77777777" w:rsidR="00523DDD" w:rsidRDefault="00523DDD" w:rsidP="00E3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D45F" w14:textId="3B0317AD" w:rsidR="00E768EA" w:rsidRDefault="00523DDD">
    <w:pPr>
      <w:pStyle w:val="Header"/>
    </w:pPr>
    <w:r>
      <w:rPr>
        <w:noProof/>
      </w:rPr>
      <w:pict w14:anchorId="00B0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24.5pt;height:722.5pt;z-index:-251657216;mso-position-horizontal:center;mso-position-horizontal-relative:margin;mso-position-vertical:center;mso-position-vertical-relative:margin" o:allowincell="f">
          <v:imagedata r:id="rId1" o:title="LC Watermark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BD30" w14:textId="7D688CDE" w:rsidR="00E31D3B" w:rsidRDefault="00523DDD" w:rsidP="004E64BC">
    <w:pPr>
      <w:pStyle w:val="Header"/>
      <w:jc w:val="center"/>
    </w:pPr>
    <w:r>
      <w:rPr>
        <w:noProof/>
      </w:rPr>
      <w:pict w14:anchorId="2EF12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324.5pt;height:722.5pt;z-index:-251656192;mso-position-horizontal:center;mso-position-horizontal-relative:margin;mso-position-vertical:center;mso-position-vertical-relative:margin" o:allowincell="f">
          <v:imagedata r:id="rId1" o:title="LC Watermark 2" gain="19661f" blacklevel="22938f"/>
          <w10:wrap anchorx="margin" anchory="margin"/>
        </v:shape>
      </w:pict>
    </w:r>
    <w:r w:rsidR="004E64BC">
      <w:rPr>
        <w:noProof/>
      </w:rPr>
      <w:drawing>
        <wp:inline distT="0" distB="0" distL="0" distR="0" wp14:anchorId="1966DFBE" wp14:editId="1AA22E61">
          <wp:extent cx="817245" cy="457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2E94" w14:textId="280DEF69" w:rsidR="00E768EA" w:rsidRDefault="00523DDD">
    <w:pPr>
      <w:pStyle w:val="Header"/>
    </w:pPr>
    <w:r>
      <w:rPr>
        <w:noProof/>
      </w:rPr>
      <w:pict w14:anchorId="39A64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24.5pt;height:722.5pt;z-index:-251658240;mso-position-horizontal:center;mso-position-horizontal-relative:margin;mso-position-vertical:center;mso-position-vertical-relative:margin" o:allowincell="f">
          <v:imagedata r:id="rId1" o:title="LC Watermark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680"/>
    <w:multiLevelType w:val="hybridMultilevel"/>
    <w:tmpl w:val="C068E0E0"/>
    <w:lvl w:ilvl="0" w:tplc="402AFE7E">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164E6D87"/>
    <w:multiLevelType w:val="hybridMultilevel"/>
    <w:tmpl w:val="661A518A"/>
    <w:lvl w:ilvl="0" w:tplc="00529554">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 w15:restartNumberingAfterBreak="0">
    <w:nsid w:val="34782B85"/>
    <w:multiLevelType w:val="hybridMultilevel"/>
    <w:tmpl w:val="E11A3E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88C75CE"/>
    <w:multiLevelType w:val="hybridMultilevel"/>
    <w:tmpl w:val="5016CEC0"/>
    <w:lvl w:ilvl="0" w:tplc="4246D880">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6FA966CC"/>
    <w:multiLevelType w:val="hybridMultilevel"/>
    <w:tmpl w:val="75AE0B00"/>
    <w:lvl w:ilvl="0" w:tplc="8B388972">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71"/>
    <w:rsid w:val="000E6F4C"/>
    <w:rsid w:val="001166F9"/>
    <w:rsid w:val="00142845"/>
    <w:rsid w:val="00144495"/>
    <w:rsid w:val="00157B8D"/>
    <w:rsid w:val="0018081F"/>
    <w:rsid w:val="00205CF1"/>
    <w:rsid w:val="00241357"/>
    <w:rsid w:val="002738E3"/>
    <w:rsid w:val="00275AC1"/>
    <w:rsid w:val="002B6C88"/>
    <w:rsid w:val="00354C24"/>
    <w:rsid w:val="003D03ED"/>
    <w:rsid w:val="003E356C"/>
    <w:rsid w:val="00416D80"/>
    <w:rsid w:val="004205D8"/>
    <w:rsid w:val="00460903"/>
    <w:rsid w:val="004D1458"/>
    <w:rsid w:val="004E64BC"/>
    <w:rsid w:val="004F2CDA"/>
    <w:rsid w:val="00523DDD"/>
    <w:rsid w:val="00732435"/>
    <w:rsid w:val="00795CAF"/>
    <w:rsid w:val="0080271B"/>
    <w:rsid w:val="008063F0"/>
    <w:rsid w:val="00820C77"/>
    <w:rsid w:val="008A2156"/>
    <w:rsid w:val="008F3771"/>
    <w:rsid w:val="0090773E"/>
    <w:rsid w:val="009721EE"/>
    <w:rsid w:val="00975937"/>
    <w:rsid w:val="009C5D59"/>
    <w:rsid w:val="00AD4B51"/>
    <w:rsid w:val="00AE0ECC"/>
    <w:rsid w:val="00B00852"/>
    <w:rsid w:val="00B00B98"/>
    <w:rsid w:val="00B418C2"/>
    <w:rsid w:val="00B61A89"/>
    <w:rsid w:val="00C55871"/>
    <w:rsid w:val="00D92324"/>
    <w:rsid w:val="00DD2A51"/>
    <w:rsid w:val="00DD2F12"/>
    <w:rsid w:val="00E31D3B"/>
    <w:rsid w:val="00E73BF3"/>
    <w:rsid w:val="00E768EA"/>
    <w:rsid w:val="00E8586B"/>
    <w:rsid w:val="00F633F2"/>
    <w:rsid w:val="00FA1E82"/>
    <w:rsid w:val="00FD2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EF2BF"/>
  <w15:chartTrackingRefBased/>
  <w15:docId w15:val="{F81B5FDF-5671-4502-8183-18EAD1EA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DA"/>
    <w:pPr>
      <w:ind w:left="720"/>
      <w:contextualSpacing/>
    </w:pPr>
  </w:style>
  <w:style w:type="paragraph" w:styleId="Header">
    <w:name w:val="header"/>
    <w:basedOn w:val="Normal"/>
    <w:link w:val="HeaderChar"/>
    <w:uiPriority w:val="99"/>
    <w:unhideWhenUsed/>
    <w:rsid w:val="00E31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D3B"/>
  </w:style>
  <w:style w:type="paragraph" w:styleId="Footer">
    <w:name w:val="footer"/>
    <w:basedOn w:val="Normal"/>
    <w:link w:val="FooterChar"/>
    <w:uiPriority w:val="99"/>
    <w:unhideWhenUsed/>
    <w:rsid w:val="00E31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D3B"/>
  </w:style>
  <w:style w:type="character" w:styleId="Hyperlink">
    <w:name w:val="Hyperlink"/>
    <w:basedOn w:val="DefaultParagraphFont"/>
    <w:uiPriority w:val="99"/>
    <w:unhideWhenUsed/>
    <w:rsid w:val="009C5D59"/>
    <w:rPr>
      <w:color w:val="0563C1" w:themeColor="hyperlink"/>
      <w:u w:val="single"/>
    </w:rPr>
  </w:style>
  <w:style w:type="character" w:styleId="UnresolvedMention">
    <w:name w:val="Unresolved Mention"/>
    <w:basedOn w:val="DefaultParagraphFont"/>
    <w:uiPriority w:val="99"/>
    <w:semiHidden/>
    <w:unhideWhenUsed/>
    <w:rsid w:val="009C5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c.org.nz/Lipt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cc.org.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3BE6C-90A8-45D0-877B-57AB968D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cp:lastPrinted>2020-07-11T22:32:00Z</cp:lastPrinted>
  <dcterms:created xsi:type="dcterms:W3CDTF">2020-07-12T21:58:00Z</dcterms:created>
  <dcterms:modified xsi:type="dcterms:W3CDTF">2020-07-12T22:18:00Z</dcterms:modified>
</cp:coreProperties>
</file>